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065" w:rsidRDefault="009C3065" w:rsidP="003C47BF">
      <w:pPr>
        <w:shd w:val="clear" w:color="auto" w:fill="FFFFFF"/>
        <w:jc w:val="center"/>
        <w:rPr>
          <w:b/>
          <w:bCs/>
          <w:color w:val="000000"/>
          <w:spacing w:val="-2"/>
          <w:sz w:val="32"/>
          <w:szCs w:val="32"/>
        </w:rPr>
      </w:pPr>
      <w:r>
        <w:rPr>
          <w:b/>
          <w:bCs/>
          <w:color w:val="000000"/>
          <w:spacing w:val="-2"/>
          <w:sz w:val="32"/>
          <w:szCs w:val="32"/>
        </w:rPr>
        <w:t>РЕГИОНАЛЬНОЕ СОДРУЖЕСТВО В ОБЛАСТИ СВЯЗИ</w:t>
      </w:r>
    </w:p>
    <w:p w:rsidR="009C3065" w:rsidRDefault="009C3065" w:rsidP="009C3065">
      <w:pPr>
        <w:shd w:val="clear" w:color="auto" w:fill="FFFFFF"/>
        <w:jc w:val="center"/>
        <w:rPr>
          <w:b/>
          <w:bCs/>
          <w:color w:val="000000"/>
          <w:spacing w:val="-2"/>
          <w:sz w:val="34"/>
          <w:szCs w:val="34"/>
        </w:rPr>
      </w:pPr>
      <w:r>
        <w:rPr>
          <w:b/>
          <w:bCs/>
          <w:color w:val="000000"/>
          <w:spacing w:val="-2"/>
          <w:sz w:val="32"/>
          <w:szCs w:val="32"/>
        </w:rPr>
        <w:t>(РСС)</w:t>
      </w:r>
    </w:p>
    <w:p w:rsidR="009C3065" w:rsidRDefault="009C3065" w:rsidP="009C3065">
      <w:pPr>
        <w:shd w:val="clear" w:color="auto" w:fill="FFFFFF"/>
        <w:spacing w:before="240"/>
        <w:jc w:val="center"/>
        <w:rPr>
          <w:b/>
          <w:bCs/>
          <w:color w:val="000000"/>
          <w:spacing w:val="9"/>
          <w:sz w:val="28"/>
          <w:szCs w:val="28"/>
        </w:rPr>
      </w:pPr>
      <w:r>
        <w:rPr>
          <w:b/>
          <w:bCs/>
          <w:color w:val="000000"/>
          <w:spacing w:val="9"/>
          <w:sz w:val="28"/>
          <w:szCs w:val="28"/>
        </w:rPr>
        <w:t>СОВЕТ ГЛАВ АДМИНИСТРАЦИЙ СВЯЗИ</w:t>
      </w:r>
    </w:p>
    <w:p w:rsidR="009C3065" w:rsidRDefault="009C3065" w:rsidP="009C3065">
      <w:pPr>
        <w:ind w:right="-14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КООРДИНАЦИОННЫЙ СОВЕТ ГОСУДАРСТВ - УЧАСТНИКОВ СНГ</w:t>
      </w:r>
    </w:p>
    <w:p w:rsidR="009C3065" w:rsidRDefault="009C3065" w:rsidP="009C3065">
      <w:pPr>
        <w:shd w:val="clear" w:color="auto" w:fill="FFFFFF"/>
        <w:jc w:val="center"/>
        <w:rPr>
          <w:b/>
          <w:bCs/>
          <w:color w:val="000000"/>
          <w:spacing w:val="9"/>
          <w:sz w:val="28"/>
          <w:szCs w:val="28"/>
        </w:rPr>
      </w:pPr>
      <w:r>
        <w:rPr>
          <w:b/>
          <w:bCs/>
          <w:sz w:val="28"/>
          <w:szCs w:val="28"/>
        </w:rPr>
        <w:t>ПО ИНФОРМАТИЗАЦИИ ПРИ РСС</w:t>
      </w:r>
    </w:p>
    <w:p w:rsidR="009C3065" w:rsidRDefault="00590DB0" w:rsidP="009C3065">
      <w:pPr>
        <w:shd w:val="clear" w:color="auto" w:fill="FFFFFF"/>
        <w:spacing w:before="240"/>
        <w:jc w:val="center"/>
        <w:rPr>
          <w:b/>
          <w:bCs/>
          <w:color w:val="000000"/>
          <w:spacing w:val="-1"/>
          <w:sz w:val="32"/>
          <w:szCs w:val="32"/>
        </w:rPr>
      </w:pPr>
      <w:r>
        <w:rPr>
          <w:b/>
          <w:bCs/>
          <w:color w:val="000000"/>
          <w:spacing w:val="-1"/>
          <w:sz w:val="32"/>
          <w:szCs w:val="32"/>
        </w:rPr>
        <w:t>Решение № 5</w:t>
      </w:r>
      <w:r w:rsidR="003C47BF">
        <w:rPr>
          <w:b/>
          <w:bCs/>
          <w:color w:val="000000"/>
          <w:spacing w:val="-1"/>
          <w:sz w:val="32"/>
          <w:szCs w:val="32"/>
        </w:rPr>
        <w:t>5</w:t>
      </w:r>
      <w:r>
        <w:rPr>
          <w:b/>
          <w:bCs/>
          <w:color w:val="000000"/>
          <w:spacing w:val="-1"/>
          <w:sz w:val="32"/>
          <w:szCs w:val="32"/>
        </w:rPr>
        <w:t>/2</w:t>
      </w:r>
      <w:r w:rsidR="003C47BF">
        <w:rPr>
          <w:b/>
          <w:bCs/>
          <w:color w:val="000000"/>
          <w:spacing w:val="-1"/>
          <w:sz w:val="32"/>
          <w:szCs w:val="32"/>
        </w:rPr>
        <w:t>5</w:t>
      </w:r>
      <w:r>
        <w:rPr>
          <w:b/>
          <w:bCs/>
          <w:color w:val="000000"/>
          <w:spacing w:val="-1"/>
          <w:sz w:val="32"/>
          <w:szCs w:val="32"/>
        </w:rPr>
        <w:t>-</w:t>
      </w:r>
      <w:r w:rsidR="00D83E6B">
        <w:rPr>
          <w:b/>
          <w:bCs/>
          <w:color w:val="000000"/>
          <w:spacing w:val="-1"/>
          <w:sz w:val="32"/>
          <w:szCs w:val="32"/>
        </w:rPr>
        <w:t>16</w:t>
      </w:r>
      <w:bookmarkStart w:id="0" w:name="_GoBack"/>
      <w:bookmarkEnd w:id="0"/>
    </w:p>
    <w:p w:rsidR="009C3065" w:rsidRDefault="009C3065" w:rsidP="009C3065">
      <w:pPr>
        <w:pStyle w:val="a3"/>
        <w:jc w:val="center"/>
        <w:rPr>
          <w:b/>
        </w:rPr>
      </w:pPr>
    </w:p>
    <w:p w:rsidR="009C3065" w:rsidRPr="00DD59D4" w:rsidRDefault="003C47BF" w:rsidP="009C3065">
      <w:pPr>
        <w:pStyle w:val="a3"/>
        <w:tabs>
          <w:tab w:val="right" w:pos="9639"/>
        </w:tabs>
        <w:jc w:val="both"/>
        <w:rPr>
          <w:sz w:val="24"/>
          <w:szCs w:val="24"/>
        </w:rPr>
      </w:pPr>
      <w:r>
        <w:rPr>
          <w:sz w:val="24"/>
        </w:rPr>
        <w:t>16-17 сентября 2019</w:t>
      </w:r>
      <w:r>
        <w:rPr>
          <w:sz w:val="24"/>
          <w:lang w:val="en-US"/>
        </w:rPr>
        <w:t> </w:t>
      </w:r>
      <w:r w:rsidR="009C3065" w:rsidRPr="00DD59D4">
        <w:rPr>
          <w:sz w:val="24"/>
          <w:szCs w:val="24"/>
        </w:rPr>
        <w:t xml:space="preserve">г. </w:t>
      </w:r>
      <w:r w:rsidR="009C3065" w:rsidRPr="00DD59D4">
        <w:rPr>
          <w:sz w:val="24"/>
          <w:szCs w:val="24"/>
        </w:rPr>
        <w:tab/>
        <w:t>Протокол №</w:t>
      </w:r>
      <w:r w:rsidR="00167477">
        <w:rPr>
          <w:sz w:val="24"/>
          <w:szCs w:val="24"/>
        </w:rPr>
        <w:t xml:space="preserve"> </w:t>
      </w:r>
      <w:r w:rsidR="009C3065" w:rsidRPr="00DD59D4">
        <w:rPr>
          <w:sz w:val="24"/>
          <w:szCs w:val="24"/>
        </w:rPr>
        <w:t>5</w:t>
      </w:r>
      <w:r>
        <w:rPr>
          <w:sz w:val="24"/>
          <w:szCs w:val="24"/>
        </w:rPr>
        <w:t>5</w:t>
      </w:r>
      <w:r w:rsidR="009C3065" w:rsidRPr="00DD59D4">
        <w:rPr>
          <w:sz w:val="24"/>
          <w:szCs w:val="24"/>
        </w:rPr>
        <w:t>/2</w:t>
      </w:r>
      <w:r>
        <w:rPr>
          <w:sz w:val="24"/>
          <w:szCs w:val="24"/>
        </w:rPr>
        <w:t>5</w:t>
      </w:r>
    </w:p>
    <w:p w:rsidR="00554C8E" w:rsidRDefault="00554C8E"/>
    <w:p w:rsidR="009C3065" w:rsidRPr="003C47BF" w:rsidRDefault="009C3065" w:rsidP="009C3065">
      <w:pPr>
        <w:jc w:val="center"/>
        <w:rPr>
          <w:b/>
          <w:sz w:val="24"/>
          <w:szCs w:val="24"/>
          <w:lang w:bidi="ru-RU"/>
        </w:rPr>
      </w:pPr>
      <w:r w:rsidRPr="003C47BF">
        <w:rPr>
          <w:b/>
          <w:sz w:val="24"/>
          <w:szCs w:val="24"/>
          <w:lang w:bidi="ru-RU"/>
        </w:rPr>
        <w:t xml:space="preserve">О ходе реализации «Стратегии сотрудничества государств - участников СНГ </w:t>
      </w:r>
      <w:r w:rsidRPr="003C47BF">
        <w:rPr>
          <w:b/>
          <w:sz w:val="24"/>
          <w:szCs w:val="24"/>
          <w:lang w:bidi="ru-RU"/>
        </w:rPr>
        <w:br/>
        <w:t xml:space="preserve">в построении и развитии информационного общества на период до 2025 года» </w:t>
      </w:r>
      <w:r w:rsidRPr="003C47BF">
        <w:rPr>
          <w:b/>
          <w:sz w:val="24"/>
          <w:szCs w:val="24"/>
          <w:lang w:bidi="ru-RU"/>
        </w:rPr>
        <w:br/>
        <w:t>и Плана действий по ее реализации на период до 2025 года</w:t>
      </w:r>
    </w:p>
    <w:p w:rsidR="009C3065" w:rsidRPr="00FA7F55" w:rsidRDefault="009C3065" w:rsidP="009C3065">
      <w:pPr>
        <w:spacing w:after="60"/>
        <w:jc w:val="both"/>
        <w:rPr>
          <w:color w:val="000000"/>
          <w:sz w:val="16"/>
          <w:szCs w:val="16"/>
        </w:rPr>
      </w:pPr>
    </w:p>
    <w:p w:rsidR="009C3065" w:rsidRPr="003C47BF" w:rsidRDefault="009C3065" w:rsidP="009C3065">
      <w:pPr>
        <w:ind w:firstLine="709"/>
        <w:jc w:val="both"/>
        <w:rPr>
          <w:color w:val="000000"/>
          <w:sz w:val="24"/>
          <w:szCs w:val="24"/>
        </w:rPr>
      </w:pPr>
      <w:r w:rsidRPr="003C47BF">
        <w:rPr>
          <w:color w:val="000000"/>
          <w:sz w:val="24"/>
          <w:szCs w:val="24"/>
        </w:rPr>
        <w:t>Заслушав и обсудив информацию по данному вопросу,</w:t>
      </w:r>
    </w:p>
    <w:p w:rsidR="009C3065" w:rsidRPr="003C47BF" w:rsidRDefault="009C3065" w:rsidP="009C3065">
      <w:pPr>
        <w:ind w:firstLine="709"/>
        <w:jc w:val="both"/>
        <w:rPr>
          <w:color w:val="000000"/>
          <w:sz w:val="24"/>
          <w:szCs w:val="24"/>
        </w:rPr>
      </w:pPr>
      <w:r w:rsidRPr="003C47BF">
        <w:rPr>
          <w:color w:val="000000"/>
          <w:sz w:val="24"/>
          <w:szCs w:val="24"/>
        </w:rPr>
        <w:t>руководствуясь Положением о базовой организации государств – участников Содружества Независимых Государств, осуществляющей методическое и организационно-техническое обеспечение работ в области информационно-коммуникационных технологий, утверждённым Решением Совета глав правительств СНГ от 21 ноября 2014 г., г. Ашхабад,</w:t>
      </w:r>
    </w:p>
    <w:p w:rsidR="009C3065" w:rsidRPr="003C47BF" w:rsidRDefault="009C3065" w:rsidP="009C3065">
      <w:pPr>
        <w:ind w:firstLine="709"/>
        <w:jc w:val="both"/>
        <w:rPr>
          <w:color w:val="000000"/>
          <w:sz w:val="24"/>
          <w:szCs w:val="24"/>
        </w:rPr>
      </w:pPr>
      <w:r w:rsidRPr="003C47BF">
        <w:rPr>
          <w:color w:val="000000"/>
          <w:sz w:val="24"/>
          <w:szCs w:val="24"/>
        </w:rPr>
        <w:t>принимая во внимание Регламент взаимодействия Регионального содружества в области связи с Базовой организацией государств – участников СНГ, осуществляющей методическое и организационно-техническое обеспечение работ в области информационно-коммуникационных технологий, утверждённый</w:t>
      </w:r>
      <w:r w:rsidRPr="003C47BF">
        <w:rPr>
          <w:sz w:val="24"/>
          <w:szCs w:val="24"/>
        </w:rPr>
        <w:t xml:space="preserve"> </w:t>
      </w:r>
      <w:r w:rsidRPr="003C47BF">
        <w:rPr>
          <w:color w:val="000000"/>
          <w:sz w:val="24"/>
          <w:szCs w:val="24"/>
        </w:rPr>
        <w:t>Решением Совета глав АС РСС и Координационного совета по информатизации государств-участников СНГ при РСС от 8 мая 2015 г., г. Москва,</w:t>
      </w:r>
    </w:p>
    <w:p w:rsidR="004C390D" w:rsidRPr="003C47BF" w:rsidRDefault="009C3065" w:rsidP="003C47BF">
      <w:pPr>
        <w:ind w:firstLine="709"/>
        <w:jc w:val="both"/>
        <w:rPr>
          <w:color w:val="000000"/>
          <w:sz w:val="24"/>
          <w:szCs w:val="24"/>
        </w:rPr>
      </w:pPr>
      <w:r w:rsidRPr="003C47BF">
        <w:rPr>
          <w:color w:val="000000"/>
          <w:sz w:val="24"/>
          <w:szCs w:val="24"/>
        </w:rPr>
        <w:t>признавая необходимость регулярного рассмотрения хода выполнения Стратегии сотрудничества государств – участников СНГ в построении и развитии информационного общества и мероприятий Плана действий по ее реализации на период до 2025 года на совместных заседаниях Совета глав АС РСС и Координационного совета, а также представления информации в установленном порядке Совету глав правительств СНГ,</w:t>
      </w:r>
    </w:p>
    <w:p w:rsidR="003C47BF" w:rsidRPr="00FA7F55" w:rsidRDefault="003C47BF" w:rsidP="003C47BF">
      <w:pPr>
        <w:tabs>
          <w:tab w:val="num" w:pos="360"/>
        </w:tabs>
        <w:ind w:firstLine="709"/>
        <w:jc w:val="both"/>
        <w:rPr>
          <w:b/>
          <w:bCs/>
          <w:color w:val="000000"/>
          <w:sz w:val="16"/>
          <w:szCs w:val="16"/>
        </w:rPr>
      </w:pPr>
    </w:p>
    <w:p w:rsidR="009C3065" w:rsidRPr="003C47BF" w:rsidRDefault="009C3065" w:rsidP="003C47BF">
      <w:pPr>
        <w:tabs>
          <w:tab w:val="num" w:pos="360"/>
        </w:tabs>
        <w:ind w:firstLine="709"/>
        <w:jc w:val="both"/>
        <w:rPr>
          <w:b/>
          <w:bCs/>
          <w:color w:val="000000"/>
          <w:sz w:val="24"/>
          <w:szCs w:val="24"/>
        </w:rPr>
      </w:pPr>
      <w:r w:rsidRPr="003C47BF">
        <w:rPr>
          <w:b/>
          <w:bCs/>
          <w:color w:val="000000"/>
          <w:sz w:val="24"/>
          <w:szCs w:val="24"/>
        </w:rPr>
        <w:t>Советы решили:</w:t>
      </w:r>
    </w:p>
    <w:p w:rsidR="003C47BF" w:rsidRPr="003C47BF" w:rsidRDefault="003C47BF" w:rsidP="003C47BF">
      <w:pPr>
        <w:tabs>
          <w:tab w:val="num" w:pos="360"/>
        </w:tabs>
        <w:ind w:firstLine="709"/>
        <w:jc w:val="both"/>
        <w:rPr>
          <w:b/>
          <w:bCs/>
          <w:color w:val="000000"/>
          <w:sz w:val="24"/>
          <w:szCs w:val="24"/>
        </w:rPr>
      </w:pPr>
    </w:p>
    <w:p w:rsidR="009C3065" w:rsidRPr="00FA7F55" w:rsidRDefault="00746D0B" w:rsidP="00FA7F55">
      <w:pPr>
        <w:pStyle w:val="a4"/>
        <w:numPr>
          <w:ilvl w:val="0"/>
          <w:numId w:val="1"/>
        </w:numPr>
        <w:tabs>
          <w:tab w:val="left" w:pos="709"/>
          <w:tab w:val="left" w:pos="1134"/>
        </w:tabs>
        <w:spacing w:after="0" w:line="240" w:lineRule="auto"/>
        <w:ind w:left="0" w:firstLine="70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A7F55">
        <w:rPr>
          <w:rFonts w:ascii="Times New Roman" w:hAnsi="Times New Roman"/>
          <w:sz w:val="24"/>
          <w:szCs w:val="24"/>
        </w:rPr>
        <w:t xml:space="preserve">Просить </w:t>
      </w:r>
      <w:r w:rsidR="009C3065" w:rsidRPr="00FA7F55">
        <w:rPr>
          <w:rFonts w:ascii="Times New Roman" w:hAnsi="Times New Roman"/>
          <w:sz w:val="24"/>
          <w:szCs w:val="24"/>
        </w:rPr>
        <w:t>Администраци</w:t>
      </w:r>
      <w:r w:rsidRPr="00FA7F55">
        <w:rPr>
          <w:rFonts w:ascii="Times New Roman" w:hAnsi="Times New Roman"/>
          <w:sz w:val="24"/>
          <w:szCs w:val="24"/>
        </w:rPr>
        <w:t>и</w:t>
      </w:r>
      <w:r w:rsidR="009C3065" w:rsidRPr="00FA7F55">
        <w:rPr>
          <w:rFonts w:ascii="Times New Roman" w:hAnsi="Times New Roman"/>
          <w:sz w:val="24"/>
          <w:szCs w:val="24"/>
        </w:rPr>
        <w:t xml:space="preserve"> связи РСС </w:t>
      </w:r>
      <w:r w:rsidR="00A801E3" w:rsidRPr="00FA7F55">
        <w:rPr>
          <w:rFonts w:ascii="Times New Roman" w:hAnsi="Times New Roman"/>
          <w:b/>
          <w:sz w:val="24"/>
          <w:szCs w:val="24"/>
          <w:u w:val="single"/>
        </w:rPr>
        <w:t>ежегодно до 1 июня</w:t>
      </w:r>
      <w:r w:rsidRPr="00FA7F55">
        <w:rPr>
          <w:rFonts w:ascii="Times New Roman" w:hAnsi="Times New Roman"/>
          <w:sz w:val="24"/>
          <w:szCs w:val="24"/>
        </w:rPr>
        <w:t xml:space="preserve"> </w:t>
      </w:r>
      <w:r w:rsidR="00A801E3" w:rsidRPr="00FA7F55">
        <w:rPr>
          <w:rFonts w:ascii="Times New Roman" w:hAnsi="Times New Roman"/>
          <w:sz w:val="24"/>
          <w:szCs w:val="24"/>
        </w:rPr>
        <w:t xml:space="preserve">направлять </w:t>
      </w:r>
      <w:r w:rsidR="004C390D" w:rsidRPr="00FA7F55">
        <w:rPr>
          <w:rFonts w:ascii="Times New Roman" w:hAnsi="Times New Roman"/>
          <w:sz w:val="24"/>
          <w:szCs w:val="24"/>
        </w:rPr>
        <w:t>в Исполнительный комитет</w:t>
      </w:r>
      <w:r w:rsidR="009C3065" w:rsidRPr="00FA7F55">
        <w:rPr>
          <w:rFonts w:ascii="Times New Roman" w:hAnsi="Times New Roman"/>
          <w:sz w:val="24"/>
          <w:szCs w:val="24"/>
        </w:rPr>
        <w:t xml:space="preserve"> РСС</w:t>
      </w:r>
      <w:r w:rsidR="009C3065" w:rsidRPr="00FA7F55">
        <w:rPr>
          <w:rFonts w:ascii="Times New Roman" w:hAnsi="Times New Roman"/>
          <w:sz w:val="24"/>
          <w:szCs w:val="24"/>
          <w:lang w:val="az-Latn-AZ"/>
        </w:rPr>
        <w:t xml:space="preserve"> </w:t>
      </w:r>
      <w:r w:rsidR="009C3065" w:rsidRPr="00FA7F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информацию о ходе реализации Стратегии и Плана действий</w:t>
      </w:r>
      <w:r w:rsidR="009C3065" w:rsidRPr="00FA7F55">
        <w:rPr>
          <w:rFonts w:ascii="Times New Roman" w:hAnsi="Times New Roman"/>
          <w:sz w:val="24"/>
          <w:szCs w:val="24"/>
        </w:rPr>
        <w:t xml:space="preserve"> в своих странах</w:t>
      </w:r>
      <w:r w:rsidRPr="00FA7F55">
        <w:rPr>
          <w:rFonts w:ascii="Times New Roman" w:hAnsi="Times New Roman"/>
          <w:sz w:val="24"/>
          <w:szCs w:val="24"/>
        </w:rPr>
        <w:t xml:space="preserve"> в виде отчета</w:t>
      </w:r>
      <w:r w:rsidR="009C3065" w:rsidRPr="00FA7F55">
        <w:rPr>
          <w:rFonts w:ascii="Times New Roman" w:hAnsi="Times New Roman"/>
          <w:sz w:val="24"/>
          <w:szCs w:val="24"/>
        </w:rPr>
        <w:t>.</w:t>
      </w:r>
      <w:r w:rsidRPr="00FA7F55">
        <w:rPr>
          <w:rFonts w:ascii="Times New Roman" w:hAnsi="Times New Roman"/>
          <w:sz w:val="24"/>
          <w:szCs w:val="24"/>
        </w:rPr>
        <w:t xml:space="preserve"> </w:t>
      </w:r>
    </w:p>
    <w:p w:rsidR="009C3065" w:rsidRPr="003C47BF" w:rsidRDefault="002F049A" w:rsidP="00FA7F55">
      <w:pPr>
        <w:pStyle w:val="a4"/>
        <w:numPr>
          <w:ilvl w:val="0"/>
          <w:numId w:val="1"/>
        </w:numPr>
        <w:tabs>
          <w:tab w:val="left" w:pos="709"/>
          <w:tab w:val="left" w:pos="1134"/>
        </w:tabs>
        <w:spacing w:after="0" w:line="240" w:lineRule="auto"/>
        <w:ind w:left="0" w:firstLine="70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C47BF">
        <w:rPr>
          <w:rFonts w:ascii="Times New Roman" w:hAnsi="Times New Roman"/>
          <w:sz w:val="24"/>
          <w:szCs w:val="24"/>
        </w:rPr>
        <w:t xml:space="preserve">Поручить </w:t>
      </w:r>
      <w:r w:rsidR="009C3065" w:rsidRPr="003C47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Базовой организации государств-участников СНГ в области ИКТ </w:t>
      </w:r>
      <w:r w:rsidR="00603289" w:rsidRPr="003C47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ежегодно </w:t>
      </w:r>
      <w:r w:rsidR="00A6392B" w:rsidRPr="003C47BF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>до 1 июля</w:t>
      </w:r>
      <w:r w:rsidR="00A6392B" w:rsidRPr="003C47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bookmarkStart w:id="1" w:name="_Hlk14435480"/>
      <w:r w:rsidR="004C390D" w:rsidRPr="003C47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проведение</w:t>
      </w:r>
      <w:r w:rsidR="009C3065" w:rsidRPr="003C47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анализ</w:t>
      </w:r>
      <w:r w:rsidR="004C390D" w:rsidRPr="003C47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="009C3065" w:rsidRPr="003C47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полученных</w:t>
      </w:r>
      <w:r w:rsidR="009C3065" w:rsidRPr="003C47BF">
        <w:rPr>
          <w:rFonts w:ascii="Times New Roman" w:eastAsia="Times New Roman" w:hAnsi="Times New Roman"/>
          <w:color w:val="000000"/>
          <w:sz w:val="24"/>
          <w:szCs w:val="24"/>
          <w:lang w:val="az-Latn-AZ" w:eastAsia="ru-RU"/>
        </w:rPr>
        <w:t xml:space="preserve"> </w:t>
      </w:r>
      <w:r w:rsidR="009C3065" w:rsidRPr="003C47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материалов</w:t>
      </w:r>
      <w:r w:rsidR="009C3065" w:rsidRPr="003C47BF">
        <w:rPr>
          <w:rFonts w:ascii="Times New Roman" w:eastAsia="Times New Roman" w:hAnsi="Times New Roman"/>
          <w:color w:val="000000"/>
          <w:sz w:val="24"/>
          <w:szCs w:val="24"/>
          <w:lang w:val="az-Latn-AZ" w:eastAsia="ru-RU"/>
        </w:rPr>
        <w:t xml:space="preserve"> </w:t>
      </w:r>
      <w:r w:rsidR="009C3065" w:rsidRPr="003C47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 </w:t>
      </w:r>
      <w:r w:rsidR="00603289" w:rsidRPr="003C47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="009C3065" w:rsidRPr="003C47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дминистраций связи РСС и</w:t>
      </w:r>
      <w:r w:rsidR="009C3065" w:rsidRPr="003C47BF">
        <w:rPr>
          <w:rFonts w:ascii="Times New Roman" w:eastAsia="Times New Roman" w:hAnsi="Times New Roman"/>
          <w:color w:val="000000"/>
          <w:sz w:val="24"/>
          <w:szCs w:val="24"/>
          <w:lang w:val="az-Latn-AZ" w:eastAsia="ru-RU"/>
        </w:rPr>
        <w:t xml:space="preserve"> </w:t>
      </w:r>
      <w:r w:rsidR="004C390D" w:rsidRPr="003C47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подготовку</w:t>
      </w:r>
      <w:r w:rsidR="009C3065" w:rsidRPr="003C47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отчет</w:t>
      </w:r>
      <w:r w:rsidR="004C390D" w:rsidRPr="003C47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="009C3065" w:rsidRPr="003C47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 ходе реализации Стратегии и Плана действий в государствах-участниках СНГ и отраслевых органах СНГ по итогам предыдущего года</w:t>
      </w:r>
      <w:r w:rsidR="00746D0B" w:rsidRPr="003C47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C47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 рассмотрения на заседаниях</w:t>
      </w:r>
      <w:bookmarkEnd w:id="1"/>
      <w:r w:rsidR="00603289" w:rsidRPr="003C47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Рабочей группы высокого уровня по развитию информационного общества.</w:t>
      </w:r>
    </w:p>
    <w:p w:rsidR="00D9043B" w:rsidRPr="00FA7F55" w:rsidRDefault="004C390D" w:rsidP="00FA7F55">
      <w:pPr>
        <w:pStyle w:val="a4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5"/>
        <w:jc w:val="both"/>
        <w:rPr>
          <w:rFonts w:ascii="Times New Roman" w:hAnsi="Times New Roman"/>
          <w:sz w:val="24"/>
          <w:szCs w:val="24"/>
        </w:rPr>
      </w:pPr>
      <w:r w:rsidRPr="003C47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Поручить </w:t>
      </w:r>
      <w:r w:rsidR="004A0CC9" w:rsidRPr="003C47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Рабочей группе высокого уровня </w:t>
      </w:r>
      <w:r w:rsidR="00773EE1" w:rsidRPr="003C47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результаты рассмотрения данного вопроса </w:t>
      </w:r>
      <w:r w:rsidR="004A0CC9" w:rsidRPr="003C47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докладывать </w:t>
      </w:r>
      <w:r w:rsidR="00773EE1" w:rsidRPr="003C47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мере </w:t>
      </w:r>
      <w:r w:rsidR="004A0CC9" w:rsidRPr="003C47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готовности</w:t>
      </w:r>
      <w:r w:rsidR="00773EE1" w:rsidRPr="003C47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заседаниях Совета глав </w:t>
      </w:r>
      <w:r w:rsidR="00603289" w:rsidRPr="003C47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="00773EE1" w:rsidRPr="003C47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дминистраций связи</w:t>
      </w:r>
      <w:r w:rsidR="00603289" w:rsidRPr="003C47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РСС</w:t>
      </w:r>
      <w:r w:rsidR="00773EE1" w:rsidRPr="003C47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FA7F55" w:rsidRPr="003C47BF" w:rsidRDefault="00FA7F55" w:rsidP="00FA7F55">
      <w:pPr>
        <w:pStyle w:val="a4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5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Считать целесообразным Исполнительному комитету РСС представить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данный материал в качестве </w:t>
      </w:r>
      <w:r w:rsidR="001734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доклада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Исполнительный комитет СНГ для рассмотрения установленным порядком.</w:t>
      </w:r>
    </w:p>
    <w:p w:rsidR="003C47BF" w:rsidRPr="003C47BF" w:rsidRDefault="003C47BF" w:rsidP="00C40EBE">
      <w:pPr>
        <w:pStyle w:val="a4"/>
        <w:tabs>
          <w:tab w:val="left" w:pos="0"/>
        </w:tabs>
        <w:spacing w:after="0" w:line="240" w:lineRule="auto"/>
        <w:ind w:left="0"/>
        <w:jc w:val="both"/>
        <w:rPr>
          <w:sz w:val="24"/>
          <w:szCs w:val="24"/>
        </w:rPr>
      </w:pPr>
    </w:p>
    <w:tbl>
      <w:tblPr>
        <w:tblpPr w:leftFromText="180" w:rightFromText="180" w:bottomFromText="200" w:vertAnchor="text" w:horzAnchor="margin" w:tblpXSpec="center" w:tblpY="129"/>
        <w:tblW w:w="10105" w:type="dxa"/>
        <w:tblLayout w:type="fixed"/>
        <w:tblLook w:val="04A0" w:firstRow="1" w:lastRow="0" w:firstColumn="1" w:lastColumn="0" w:noHBand="0" w:noVBand="1"/>
      </w:tblPr>
      <w:tblGrid>
        <w:gridCol w:w="7313"/>
        <w:gridCol w:w="2792"/>
      </w:tblGrid>
      <w:tr w:rsidR="009C3065" w:rsidRPr="003C47BF" w:rsidTr="00590DB0">
        <w:trPr>
          <w:trHeight w:val="60"/>
        </w:trPr>
        <w:tc>
          <w:tcPr>
            <w:tcW w:w="7313" w:type="dxa"/>
            <w:hideMark/>
          </w:tcPr>
          <w:p w:rsidR="009C3065" w:rsidRPr="003C47BF" w:rsidRDefault="009C3065" w:rsidP="003C47BF">
            <w:pPr>
              <w:tabs>
                <w:tab w:val="left" w:pos="480"/>
              </w:tabs>
              <w:ind w:right="68"/>
              <w:rPr>
                <w:bCs/>
                <w:iCs/>
                <w:sz w:val="24"/>
                <w:szCs w:val="24"/>
              </w:rPr>
            </w:pPr>
            <w:r w:rsidRPr="003C47BF">
              <w:rPr>
                <w:sz w:val="24"/>
                <w:szCs w:val="24"/>
              </w:rPr>
              <w:t xml:space="preserve">г. </w:t>
            </w:r>
            <w:proofErr w:type="spellStart"/>
            <w:r w:rsidR="003C47BF" w:rsidRPr="003C47BF">
              <w:rPr>
                <w:sz w:val="24"/>
                <w:szCs w:val="24"/>
              </w:rPr>
              <w:t>Нур</w:t>
            </w:r>
            <w:proofErr w:type="spellEnd"/>
            <w:r w:rsidR="003C47BF" w:rsidRPr="003C47BF">
              <w:rPr>
                <w:sz w:val="24"/>
                <w:szCs w:val="24"/>
              </w:rPr>
              <w:t>-Султан</w:t>
            </w:r>
            <w:r w:rsidR="00C40EBE" w:rsidRPr="003C47BF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792" w:type="dxa"/>
          </w:tcPr>
          <w:p w:rsidR="009C3065" w:rsidRPr="003C47BF" w:rsidRDefault="00C40EBE" w:rsidP="00FA5687">
            <w:pPr>
              <w:tabs>
                <w:tab w:val="left" w:pos="854"/>
                <w:tab w:val="left" w:pos="1026"/>
                <w:tab w:val="left" w:pos="7797"/>
              </w:tabs>
              <w:rPr>
                <w:bCs/>
                <w:iCs/>
                <w:sz w:val="24"/>
                <w:szCs w:val="24"/>
              </w:rPr>
            </w:pPr>
            <w:r w:rsidRPr="003C47BF">
              <w:rPr>
                <w:bCs/>
                <w:iCs/>
                <w:sz w:val="24"/>
                <w:szCs w:val="24"/>
              </w:rPr>
              <w:t xml:space="preserve">           </w:t>
            </w:r>
            <w:r w:rsidR="009C3065" w:rsidRPr="003C47BF">
              <w:rPr>
                <w:bCs/>
                <w:iCs/>
                <w:sz w:val="24"/>
                <w:szCs w:val="24"/>
              </w:rPr>
              <w:t>Председатель</w:t>
            </w:r>
          </w:p>
          <w:p w:rsidR="00D3545D" w:rsidRPr="003C47BF" w:rsidRDefault="00C40EBE" w:rsidP="00FA5687">
            <w:pPr>
              <w:tabs>
                <w:tab w:val="left" w:pos="1026"/>
                <w:tab w:val="left" w:pos="7797"/>
              </w:tabs>
              <w:rPr>
                <w:sz w:val="24"/>
                <w:szCs w:val="24"/>
              </w:rPr>
            </w:pPr>
            <w:r w:rsidRPr="003C47BF">
              <w:rPr>
                <w:sz w:val="24"/>
                <w:szCs w:val="24"/>
              </w:rPr>
              <w:t xml:space="preserve">           </w:t>
            </w:r>
            <w:r w:rsidR="00590DB0" w:rsidRPr="003C47BF">
              <w:rPr>
                <w:sz w:val="24"/>
                <w:szCs w:val="24"/>
              </w:rPr>
              <w:t>К.Ю. Носков</w:t>
            </w:r>
          </w:p>
        </w:tc>
      </w:tr>
    </w:tbl>
    <w:p w:rsidR="009C3065" w:rsidRDefault="009C3065" w:rsidP="003C47BF"/>
    <w:sectPr w:rsidR="009C3065" w:rsidSect="002B4CC6">
      <w:headerReference w:type="default" r:id="rId8"/>
      <w:pgSz w:w="11906" w:h="16838" w:code="9"/>
      <w:pgMar w:top="1135" w:right="849" w:bottom="851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D2F" w:rsidRDefault="00A44D2F" w:rsidP="00590DB0">
      <w:r>
        <w:separator/>
      </w:r>
    </w:p>
  </w:endnote>
  <w:endnote w:type="continuationSeparator" w:id="0">
    <w:p w:rsidR="00A44D2F" w:rsidRDefault="00A44D2F" w:rsidP="00590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D2F" w:rsidRDefault="00A44D2F" w:rsidP="00590DB0">
      <w:r>
        <w:separator/>
      </w:r>
    </w:p>
  </w:footnote>
  <w:footnote w:type="continuationSeparator" w:id="0">
    <w:p w:rsidR="00A44D2F" w:rsidRDefault="00A44D2F" w:rsidP="00590D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DB0" w:rsidRPr="003C47BF" w:rsidRDefault="003C47BF" w:rsidP="00746D0B">
    <w:pPr>
      <w:pStyle w:val="a5"/>
      <w:jc w:val="right"/>
      <w:rPr>
        <w:i/>
        <w:sz w:val="24"/>
        <w:szCs w:val="24"/>
      </w:rPr>
    </w:pPr>
    <w:r>
      <w:rPr>
        <w:i/>
        <w:sz w:val="24"/>
        <w:szCs w:val="24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24E4C"/>
    <w:multiLevelType w:val="hybridMultilevel"/>
    <w:tmpl w:val="D6E233B8"/>
    <w:lvl w:ilvl="0" w:tplc="BA32B3B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514"/>
    <w:rsid w:val="000201B6"/>
    <w:rsid w:val="00167477"/>
    <w:rsid w:val="001734F7"/>
    <w:rsid w:val="0019386C"/>
    <w:rsid w:val="002B4CC6"/>
    <w:rsid w:val="002F049A"/>
    <w:rsid w:val="003C47BF"/>
    <w:rsid w:val="00487C87"/>
    <w:rsid w:val="004A0CC9"/>
    <w:rsid w:val="004C390D"/>
    <w:rsid w:val="00554C8E"/>
    <w:rsid w:val="00590DB0"/>
    <w:rsid w:val="005D1514"/>
    <w:rsid w:val="00603289"/>
    <w:rsid w:val="00631F3D"/>
    <w:rsid w:val="007129D1"/>
    <w:rsid w:val="00746D0B"/>
    <w:rsid w:val="0075220A"/>
    <w:rsid w:val="00773EE1"/>
    <w:rsid w:val="00913F4B"/>
    <w:rsid w:val="009C3065"/>
    <w:rsid w:val="00A44D2F"/>
    <w:rsid w:val="00A6392B"/>
    <w:rsid w:val="00A801E3"/>
    <w:rsid w:val="00B828B1"/>
    <w:rsid w:val="00BA7776"/>
    <w:rsid w:val="00C40EBE"/>
    <w:rsid w:val="00CB32BF"/>
    <w:rsid w:val="00D3545D"/>
    <w:rsid w:val="00D83E6B"/>
    <w:rsid w:val="00D9043B"/>
    <w:rsid w:val="00F7070F"/>
    <w:rsid w:val="00FA7F55"/>
    <w:rsid w:val="00FE0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0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втозамена"/>
    <w:rsid w:val="009C30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9C306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590DB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90D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590DB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90DB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0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втозамена"/>
    <w:rsid w:val="009C30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9C306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590DB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90D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590DB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90DB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Пушенко</dc:creator>
  <cp:lastModifiedBy>Зоря</cp:lastModifiedBy>
  <cp:revision>9</cp:revision>
  <cp:lastPrinted>2018-10-17T08:09:00Z</cp:lastPrinted>
  <dcterms:created xsi:type="dcterms:W3CDTF">2019-07-19T10:41:00Z</dcterms:created>
  <dcterms:modified xsi:type="dcterms:W3CDTF">2019-09-04T09:25:00Z</dcterms:modified>
</cp:coreProperties>
</file>