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3" w:rsidRPr="00597BA4" w:rsidRDefault="00872703" w:rsidP="00E941E5">
      <w:pPr>
        <w:tabs>
          <w:tab w:val="left" w:pos="-2694"/>
          <w:tab w:val="left" w:pos="-2552"/>
          <w:tab w:val="left" w:pos="-2127"/>
          <w:tab w:val="left" w:pos="-1843"/>
          <w:tab w:val="left" w:pos="-1560"/>
          <w:tab w:val="left" w:pos="-284"/>
          <w:tab w:val="right" w:pos="9214"/>
        </w:tabs>
        <w:spacing w:after="0" w:line="240" w:lineRule="auto"/>
        <w:rPr>
          <w:sz w:val="18"/>
          <w:szCs w:val="18"/>
        </w:rPr>
      </w:pPr>
    </w:p>
    <w:p w:rsidR="00872703" w:rsidRPr="00BE2992" w:rsidRDefault="00872703" w:rsidP="00872703">
      <w:pPr>
        <w:rPr>
          <w:rFonts w:eastAsiaTheme="minorHAnsi"/>
          <w:b/>
          <w:sz w:val="28"/>
          <w:szCs w:val="28"/>
          <w:u w:val="single"/>
        </w:rPr>
      </w:pPr>
      <w:r w:rsidRPr="00BE2992">
        <w:rPr>
          <w:rFonts w:eastAsiaTheme="minorHAnsi"/>
          <w:b/>
          <w:sz w:val="28"/>
          <w:szCs w:val="28"/>
          <w:u w:val="single"/>
        </w:rPr>
        <w:t xml:space="preserve">Приложение </w:t>
      </w:r>
      <w:r w:rsidR="00BE2992" w:rsidRPr="00BE2992">
        <w:rPr>
          <w:rFonts w:eastAsiaTheme="minorHAnsi"/>
          <w:b/>
          <w:sz w:val="28"/>
          <w:szCs w:val="28"/>
          <w:u w:val="single"/>
        </w:rPr>
        <w:t>3</w:t>
      </w:r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2030"/>
        <w:gridCol w:w="4416"/>
        <w:gridCol w:w="2841"/>
      </w:tblGrid>
      <w:tr w:rsidR="00C4426D" w:rsidRPr="003705A7" w:rsidTr="00342C46">
        <w:trPr>
          <w:trHeight w:val="435"/>
        </w:trPr>
        <w:tc>
          <w:tcPr>
            <w:tcW w:w="2093" w:type="dxa"/>
            <w:vMerge w:val="restart"/>
          </w:tcPr>
          <w:p w:rsidR="00C4426D" w:rsidRPr="003705A7" w:rsidRDefault="00C4426D" w:rsidP="00342C46">
            <w:pPr>
              <w:spacing w:after="0" w:line="240" w:lineRule="auto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30BD76" wp14:editId="2FE14F74">
                  <wp:extent cx="838200" cy="1150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gridSpan w:val="2"/>
          </w:tcPr>
          <w:p w:rsidR="00C4426D" w:rsidRPr="003705A7" w:rsidRDefault="00C4426D" w:rsidP="00C4426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3705A7">
              <w:rPr>
                <w:rFonts w:eastAsia="Calibri"/>
                <w:b/>
                <w:sz w:val="28"/>
                <w:szCs w:val="28"/>
                <w:lang w:eastAsia="ru-RU"/>
              </w:rPr>
              <w:t>РЕГИОНАЛЬНОЕ СОДРУЖЕСТВО В ОБЛАСТИ СВЯЗИ</w:t>
            </w:r>
          </w:p>
        </w:tc>
      </w:tr>
      <w:tr w:rsidR="00C4426D" w:rsidRPr="003705A7" w:rsidTr="00342C46">
        <w:trPr>
          <w:trHeight w:val="1624"/>
        </w:trPr>
        <w:tc>
          <w:tcPr>
            <w:tcW w:w="2093" w:type="dxa"/>
            <w:vMerge/>
            <w:tcBorders>
              <w:bottom w:val="thinThickSmallGap" w:sz="24" w:space="0" w:color="auto"/>
            </w:tcBorders>
          </w:tcPr>
          <w:p w:rsidR="00C4426D" w:rsidRPr="003705A7" w:rsidRDefault="00C4426D" w:rsidP="00342C46">
            <w:pPr>
              <w:spacing w:after="0" w:line="240" w:lineRule="auto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C4426D" w:rsidRPr="003705A7" w:rsidRDefault="00C4426D" w:rsidP="00C4426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3705A7">
              <w:rPr>
                <w:rFonts w:eastAsia="Calibri"/>
                <w:b/>
                <w:sz w:val="28"/>
                <w:szCs w:val="28"/>
                <w:lang w:eastAsia="ru-RU"/>
              </w:rPr>
              <w:t>Комиссия РСС по регулированию использования радиочастотного спектра и спутниковых орбит</w:t>
            </w:r>
          </w:p>
          <w:p w:rsidR="00C4426D" w:rsidRPr="003705A7" w:rsidRDefault="00C4426D" w:rsidP="00C4426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3705A7">
              <w:rPr>
                <w:rFonts w:eastAsia="Calibri"/>
                <w:b/>
                <w:sz w:val="28"/>
                <w:szCs w:val="28"/>
                <w:lang w:eastAsia="ru-RU"/>
              </w:rPr>
              <w:t>РГРВ</w:t>
            </w:r>
          </w:p>
        </w:tc>
        <w:tc>
          <w:tcPr>
            <w:tcW w:w="3076" w:type="dxa"/>
            <w:tcBorders>
              <w:bottom w:val="thinThickSmallGap" w:sz="24" w:space="0" w:color="auto"/>
            </w:tcBorders>
          </w:tcPr>
          <w:p w:rsidR="00C4426D" w:rsidRPr="003705A7" w:rsidRDefault="00C4426D" w:rsidP="00C4426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705A7">
              <w:rPr>
                <w:rFonts w:eastAsia="Calibri"/>
                <w:sz w:val="28"/>
                <w:szCs w:val="28"/>
                <w:lang w:eastAsia="ru-RU"/>
              </w:rPr>
              <w:t xml:space="preserve">Док. </w:t>
            </w:r>
            <w:r>
              <w:rPr>
                <w:rFonts w:eastAsia="Calibri"/>
                <w:sz w:val="28"/>
                <w:szCs w:val="28"/>
                <w:lang w:eastAsia="ru-RU"/>
              </w:rPr>
              <w:t>ПГ ЦТВ</w:t>
            </w:r>
            <w:r w:rsidRPr="003705A7">
              <w:rPr>
                <w:rFonts w:eastAsia="Calibri"/>
                <w:sz w:val="28"/>
                <w:szCs w:val="28"/>
                <w:lang w:eastAsia="ru-RU"/>
              </w:rPr>
              <w:t>/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C4426D" w:rsidRPr="003705A7" w:rsidRDefault="00C4426D" w:rsidP="00C4426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426D" w:rsidRPr="003705A7" w:rsidRDefault="00C4426D" w:rsidP="00C4426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426D" w:rsidRPr="003705A7" w:rsidRDefault="00C4426D" w:rsidP="00C4426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426D" w:rsidRPr="003705A7" w:rsidRDefault="00C4426D" w:rsidP="00C4426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705A7">
              <w:rPr>
                <w:rFonts w:eastAsia="Calibri"/>
                <w:sz w:val="28"/>
                <w:szCs w:val="28"/>
                <w:lang w:eastAsia="ru-RU"/>
              </w:rPr>
              <w:t>«     » ию</w:t>
            </w:r>
            <w:r>
              <w:rPr>
                <w:rFonts w:eastAsia="Calibri"/>
                <w:sz w:val="28"/>
                <w:szCs w:val="28"/>
                <w:lang w:eastAsia="ru-RU"/>
              </w:rPr>
              <w:t>л</w:t>
            </w:r>
            <w:r w:rsidRPr="003705A7">
              <w:rPr>
                <w:rFonts w:eastAsia="Calibri"/>
                <w:sz w:val="28"/>
                <w:szCs w:val="28"/>
                <w:lang w:eastAsia="ru-RU"/>
              </w:rPr>
              <w:t>я 2019 г.</w:t>
            </w:r>
          </w:p>
        </w:tc>
      </w:tr>
    </w:tbl>
    <w:p w:rsidR="00872703" w:rsidRPr="003705A7" w:rsidRDefault="00872703" w:rsidP="00872703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3705A7">
        <w:rPr>
          <w:rFonts w:eastAsia="Calibri"/>
          <w:sz w:val="28"/>
          <w:szCs w:val="28"/>
          <w:lang w:eastAsia="ru-RU"/>
        </w:rPr>
        <w:t xml:space="preserve">                                                                 </w:t>
      </w:r>
      <w:r w:rsidR="00BE2992">
        <w:rPr>
          <w:rFonts w:eastAsia="Calibri"/>
          <w:sz w:val="28"/>
          <w:szCs w:val="28"/>
          <w:lang w:eastAsia="ru-RU"/>
        </w:rPr>
        <w:t xml:space="preserve">                         </w:t>
      </w:r>
      <w:r w:rsidRPr="003705A7">
        <w:rPr>
          <w:rFonts w:eastAsia="Calibri"/>
          <w:sz w:val="28"/>
          <w:szCs w:val="28"/>
          <w:lang w:eastAsia="ru-RU"/>
        </w:rPr>
        <w:t xml:space="preserve">  </w:t>
      </w:r>
      <w:r w:rsidR="00BE2992">
        <w:rPr>
          <w:rFonts w:eastAsia="Calibri"/>
          <w:b/>
          <w:sz w:val="28"/>
          <w:szCs w:val="28"/>
          <w:lang w:eastAsia="ru-RU"/>
        </w:rPr>
        <w:t>Проект</w:t>
      </w:r>
      <w:r w:rsidRPr="003705A7">
        <w:rPr>
          <w:rFonts w:eastAsia="Calibri"/>
          <w:b/>
          <w:sz w:val="28"/>
          <w:szCs w:val="28"/>
          <w:lang w:eastAsia="ru-RU"/>
        </w:rPr>
        <w:t xml:space="preserve">                           </w:t>
      </w:r>
    </w:p>
    <w:p w:rsidR="00872703" w:rsidRPr="003705A7" w:rsidRDefault="00872703" w:rsidP="00872703">
      <w:pPr>
        <w:tabs>
          <w:tab w:val="right" w:pos="9781"/>
        </w:tabs>
        <w:suppressAutoHyphens/>
        <w:overflowPunct w:val="0"/>
        <w:spacing w:after="0" w:line="269" w:lineRule="exact"/>
        <w:ind w:right="20"/>
        <w:jc w:val="center"/>
        <w:rPr>
          <w:b/>
          <w:color w:val="000000"/>
          <w:spacing w:val="10"/>
          <w:sz w:val="28"/>
          <w:szCs w:val="28"/>
          <w:lang w:eastAsia="zh-CN"/>
        </w:rPr>
      </w:pPr>
      <w:r w:rsidRPr="003705A7">
        <w:rPr>
          <w:b/>
          <w:color w:val="000000"/>
          <w:spacing w:val="10"/>
          <w:sz w:val="28"/>
          <w:szCs w:val="28"/>
          <w:lang w:eastAsia="zh-CN"/>
        </w:rPr>
        <w:t>Положение</w:t>
      </w:r>
      <w:r w:rsidR="009D717C">
        <w:rPr>
          <w:b/>
          <w:color w:val="000000"/>
          <w:spacing w:val="10"/>
          <w:sz w:val="28"/>
          <w:szCs w:val="28"/>
          <w:lang w:eastAsia="zh-CN"/>
        </w:rPr>
        <w:t xml:space="preserve"> о</w:t>
      </w:r>
      <w:r w:rsidRPr="003705A7">
        <w:rPr>
          <w:b/>
          <w:color w:val="000000"/>
          <w:spacing w:val="10"/>
          <w:sz w:val="28"/>
          <w:szCs w:val="28"/>
          <w:lang w:eastAsia="zh-CN"/>
        </w:rPr>
        <w:t xml:space="preserve"> </w:t>
      </w:r>
    </w:p>
    <w:p w:rsidR="00872703" w:rsidRPr="003705A7" w:rsidRDefault="00872703" w:rsidP="00872703">
      <w:pPr>
        <w:tabs>
          <w:tab w:val="right" w:pos="9781"/>
        </w:tabs>
        <w:suppressAutoHyphens/>
        <w:overflowPunct w:val="0"/>
        <w:spacing w:after="0" w:line="269" w:lineRule="exact"/>
        <w:ind w:right="20"/>
        <w:jc w:val="center"/>
        <w:rPr>
          <w:b/>
          <w:color w:val="000000"/>
          <w:spacing w:val="10"/>
          <w:sz w:val="28"/>
          <w:szCs w:val="28"/>
          <w:lang w:eastAsia="zh-CN"/>
        </w:rPr>
      </w:pPr>
      <w:r w:rsidRPr="003705A7">
        <w:rPr>
          <w:b/>
          <w:color w:val="000000"/>
          <w:spacing w:val="10"/>
          <w:sz w:val="28"/>
          <w:szCs w:val="28"/>
          <w:lang w:eastAsia="zh-CN"/>
        </w:rPr>
        <w:t>Проектной группе по работам, связанным с поиском дополнительных каналов к Плану «Женева-06» в полосе радиочастот 470-694 МГц в приграничных районах между странами участников РСС, а также другими странами, участниками Соглашения «Женева-06»</w:t>
      </w:r>
    </w:p>
    <w:p w:rsidR="00872703" w:rsidRPr="003705A7" w:rsidRDefault="00872703" w:rsidP="00872703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 xml:space="preserve">1. Проектная группа по работам, связанным с поиском дополнительных каналов к Плану «Женева-06» в полосе радиочастот 470-694 МГц в приграничных районах между странами участников РСС, а также другими странами, участниками Соглашения «Женева-06» (ПГ ЦТВ) создана с целью проведения работ по пробному планированию, а также двусторонних и многосторонних консультаций, связанных с поиском дополнительных каналов к Плану «Женева-06» в полосе радиочастот 470-694 МГц в приграничных районах между странами участников РСС, а также другими странами, участниками Соглашения «Женева-06». 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>2. ПГ ЦТВ является рабочим органом и подотчетна Комиссии РСС по регулированию использования радиочастотного спектра и спутниковых орбит (Комиссии РСС по РЧС и СО).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>3. В состав ПГ ЦТВ входят представители АС РСС, принимающих участие в проведении работ по поиску дополнительных каналов к Плану «Женева-06» в полосе радиочастот 470-694 МГц в приграничных районах между странами участников РСС, а также другими странами, участниками Соглашения «Женева-06».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>4.  Работой ПГ ЦТВ руководит Председатель, который может иметь заместителей, избираемых из состава группы.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>5.  Работа ПГ ЦТВ проводится в соответствии с документами «Технические основы проведения работ и критерии поиска дополнительных каналов к Плану цифрового наземного телевизионного вещания Женева-06 в полосе радиочастот 470-694 МГц» на двусторонней</w:t>
      </w:r>
      <w:r w:rsidRPr="009D717C">
        <w:rPr>
          <w:rFonts w:eastAsia="Calibri"/>
          <w:sz w:val="28"/>
          <w:szCs w:val="28"/>
        </w:rPr>
        <w:t xml:space="preserve"> и многосторонней основе, </w:t>
      </w:r>
      <w:r w:rsidRPr="009D717C">
        <w:rPr>
          <w:rFonts w:eastAsia="Calibri"/>
          <w:sz w:val="28"/>
          <w:szCs w:val="28"/>
          <w:lang w:eastAsia="ru-RU"/>
        </w:rPr>
        <w:t xml:space="preserve"> «Порядок проведения работ по поиску дополнительных каналов к Плану цифрового наземного телевизионного вещания «Женева-06» в полосе радиочастот 470-694 МГц в АС РСС» и «План-график проведения работ по поиску дополнительных каналов к Плану цифрового наземного телевизионного вещания «Женева-06» в полосе радиочастот 470-694 МГц», которые утверждены на заседании 15-й Комиссии по РЧС и СО.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>6. Работа ПГ ЦТВ проводится по следующим направлениям:</w:t>
      </w:r>
    </w:p>
    <w:p w:rsidR="00872703" w:rsidRPr="009D717C" w:rsidRDefault="00872703" w:rsidP="0087270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 xml:space="preserve">                 -   рассмотрение и подготовка предложений по корректировке критериев технических параметров и технических основ планирования; </w:t>
      </w:r>
    </w:p>
    <w:p w:rsidR="00872703" w:rsidRPr="009D717C" w:rsidRDefault="00872703" w:rsidP="0087270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 xml:space="preserve">                 -  рассмотрение предложений по дополнительным к Плану Женева-06 каналам в полосе радиочастот 470-694 МГц;</w:t>
      </w:r>
    </w:p>
    <w:p w:rsidR="00872703" w:rsidRPr="009D717C" w:rsidRDefault="00872703" w:rsidP="0087270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 xml:space="preserve">                 - подготовка предложений по дополнительным к Плану Женева-06 каналам в полосе радиочастот 470-694 МГц;</w:t>
      </w:r>
    </w:p>
    <w:p w:rsidR="00872703" w:rsidRPr="009D717C" w:rsidRDefault="00872703" w:rsidP="0087270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 xml:space="preserve">                 - проведение двусторонних и многосторонних консультаций по вопросам поиска каналов дополнительных к Плану Женева-06 в полосе радиочастот 470-694 МГц.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>7. Работа Группы осуществляется на собраниях, которые проводятся по решению Группы и участвующих АС, а также с использованием электронных средств связи (удаленно). Обмен предложениями по дополнительным каналам к Плану «Женева-06», другими необходимыми данными и справочными материалами осуществляется с использованием электронных средств связи.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D0B38">
        <w:rPr>
          <w:rFonts w:eastAsia="Calibri"/>
          <w:sz w:val="28"/>
          <w:szCs w:val="28"/>
          <w:lang w:eastAsia="ru-RU"/>
        </w:rPr>
        <w:t xml:space="preserve">8. Работа ПГ ЦТВ осуществляется </w:t>
      </w:r>
      <w:r w:rsidR="00597BA4" w:rsidRPr="005D0B38">
        <w:rPr>
          <w:rFonts w:eastAsia="Calibri"/>
          <w:sz w:val="28"/>
          <w:szCs w:val="28"/>
          <w:lang w:eastAsia="ru-RU"/>
        </w:rPr>
        <w:t xml:space="preserve">специалистами, </w:t>
      </w:r>
      <w:r w:rsidRPr="005D0B38">
        <w:rPr>
          <w:rFonts w:eastAsia="Calibri"/>
          <w:sz w:val="28"/>
          <w:szCs w:val="28"/>
          <w:lang w:eastAsia="ru-RU"/>
        </w:rPr>
        <w:t>выделенными заинтересованными АС РСС (Список контактных лиц), участвующими в работе ПГ ЦТВ, уполномоченными на проведение работ по поиску дополнительных частотных каналов к Плану цифрового наземного телевизионного вещания «Женева-06» в полосе радиочастот 470-694 МГц.</w:t>
      </w:r>
      <w:r w:rsidRPr="009D717C">
        <w:rPr>
          <w:rFonts w:eastAsia="Calibri"/>
          <w:sz w:val="28"/>
          <w:szCs w:val="28"/>
          <w:lang w:eastAsia="ru-RU"/>
        </w:rPr>
        <w:t xml:space="preserve"> Участвующие АС обеспечивают предоставление предложений по дополнительным каналам к Плану «Женева-06» и других необходимых данных для планирования согласно плану-графику проведения работ, командирование специалистов на собрания ПГ ЦТВ (при необходимости, по запросу Председателя ПГ ЦТВ), работу специалистов на рабочих местах либо удаленно с использованием электронных средств связи </w:t>
      </w:r>
      <w:r w:rsidRPr="005D0B38">
        <w:rPr>
          <w:rFonts w:eastAsia="Calibri"/>
          <w:sz w:val="28"/>
          <w:szCs w:val="28"/>
          <w:lang w:eastAsia="ru-RU"/>
        </w:rPr>
        <w:t>(по запросу Председателя ПГ ЦТВ).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 xml:space="preserve">9. Подготовка и анализ направленных предложений по дополнительным каналам к Плану «Женева-06» осуществляется специалистами АС, участвующих в работе ПГ ЦТВ. Для работы </w:t>
      </w:r>
      <w:r w:rsidR="005B68B2" w:rsidRPr="009D717C">
        <w:rPr>
          <w:rFonts w:eastAsia="Calibri"/>
          <w:sz w:val="28"/>
          <w:szCs w:val="28"/>
          <w:lang w:eastAsia="ru-RU"/>
        </w:rPr>
        <w:t>специал</w:t>
      </w:r>
      <w:r w:rsidR="005B68B2">
        <w:rPr>
          <w:rFonts w:eastAsia="Calibri"/>
          <w:sz w:val="28"/>
          <w:szCs w:val="28"/>
          <w:lang w:eastAsia="ru-RU"/>
        </w:rPr>
        <w:t>истов</w:t>
      </w:r>
      <w:r w:rsidR="000F1939">
        <w:rPr>
          <w:rFonts w:eastAsia="Calibri"/>
          <w:sz w:val="28"/>
          <w:szCs w:val="28"/>
          <w:lang w:eastAsia="ru-RU"/>
        </w:rPr>
        <w:t>,</w:t>
      </w:r>
      <w:r w:rsidR="00987A40">
        <w:rPr>
          <w:rFonts w:eastAsia="Calibri"/>
          <w:sz w:val="28"/>
          <w:szCs w:val="28"/>
          <w:lang w:eastAsia="ru-RU"/>
        </w:rPr>
        <w:t xml:space="preserve"> участвующих АС </w:t>
      </w:r>
      <w:r w:rsidR="005B68B2">
        <w:rPr>
          <w:rFonts w:eastAsia="Calibri"/>
          <w:sz w:val="28"/>
          <w:szCs w:val="28"/>
          <w:lang w:eastAsia="ru-RU"/>
        </w:rPr>
        <w:t>применяются</w:t>
      </w:r>
      <w:r w:rsidRPr="009D717C">
        <w:rPr>
          <w:rFonts w:eastAsia="Calibri"/>
          <w:sz w:val="28"/>
          <w:szCs w:val="28"/>
          <w:lang w:eastAsia="ru-RU"/>
        </w:rPr>
        <w:t xml:space="preserve"> программные средства для проведения расчетов согласно положениям документа «Технические основы проведения работ и критериям поиска дополнительных каналов к Плану цифрового наземного телевизионного вещания Женева-06 в полосе радиочастот 470-694 МГц на двусторонней и многосторонней основе», подготовки собственных и анализа поступивших от других АС предложений по поиску дополнительных каналов в согласованном формате.</w:t>
      </w:r>
    </w:p>
    <w:p w:rsidR="00872703" w:rsidRPr="009D717C" w:rsidRDefault="00872703" w:rsidP="00872703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D717C">
        <w:rPr>
          <w:rFonts w:eastAsia="Calibri"/>
          <w:sz w:val="28"/>
          <w:szCs w:val="28"/>
          <w:lang w:eastAsia="ru-RU"/>
        </w:rPr>
        <w:t xml:space="preserve">10. </w:t>
      </w:r>
      <w:r w:rsidRPr="009D717C">
        <w:rPr>
          <w:rFonts w:eastAsia="Calibri"/>
          <w:sz w:val="28"/>
          <w:szCs w:val="28"/>
          <w:lang w:eastAsia="ru-RU"/>
        </w:rPr>
        <w:tab/>
        <w:t>При необходимости АС, участвующие в работе ПГ ЦТВ, могут запросить помощь в проведении необходимых</w:t>
      </w:r>
      <w:r w:rsidR="00BE2992">
        <w:rPr>
          <w:rFonts w:eastAsia="Calibri"/>
          <w:sz w:val="28"/>
          <w:szCs w:val="28"/>
          <w:lang w:eastAsia="ru-RU"/>
        </w:rPr>
        <w:t xml:space="preserve"> расчётов со стороны другой АС </w:t>
      </w:r>
      <w:r w:rsidRPr="009D717C">
        <w:rPr>
          <w:rFonts w:eastAsia="Calibri"/>
          <w:sz w:val="28"/>
          <w:szCs w:val="28"/>
          <w:lang w:eastAsia="ru-RU"/>
        </w:rPr>
        <w:t>или привлекать технических экспертов РГ РВ (при условии обеспечения финансирования их работы).</w:t>
      </w:r>
      <w:r w:rsidR="00BE2992">
        <w:rPr>
          <w:rFonts w:eastAsia="Calibri"/>
          <w:sz w:val="28"/>
          <w:szCs w:val="28"/>
          <w:lang w:eastAsia="ru-RU"/>
        </w:rPr>
        <w:t xml:space="preserve"> З</w:t>
      </w:r>
      <w:r w:rsidR="00BE2992" w:rsidRPr="00BE2992">
        <w:rPr>
          <w:rFonts w:eastAsia="Calibri"/>
          <w:sz w:val="28"/>
          <w:szCs w:val="28"/>
          <w:lang w:eastAsia="ru-RU"/>
        </w:rPr>
        <w:t>аинтересованные АС</w:t>
      </w:r>
      <w:r w:rsidR="00D26D44">
        <w:rPr>
          <w:rFonts w:eastAsia="Calibri"/>
          <w:sz w:val="28"/>
          <w:szCs w:val="28"/>
          <w:lang w:eastAsia="ru-RU"/>
        </w:rPr>
        <w:t xml:space="preserve"> РСС могут запрашивать помощь </w:t>
      </w:r>
      <w:r w:rsidR="00BE2992" w:rsidRPr="00BE2992">
        <w:rPr>
          <w:rFonts w:eastAsia="Calibri"/>
          <w:sz w:val="28"/>
          <w:szCs w:val="28"/>
          <w:lang w:eastAsia="ru-RU"/>
        </w:rPr>
        <w:t xml:space="preserve">МСЭ </w:t>
      </w:r>
      <w:r w:rsidR="00D26D44">
        <w:rPr>
          <w:rFonts w:eastAsia="Calibri"/>
          <w:sz w:val="28"/>
          <w:szCs w:val="28"/>
          <w:lang w:eastAsia="ru-RU"/>
        </w:rPr>
        <w:t xml:space="preserve">в </w:t>
      </w:r>
      <w:r w:rsidR="00BE2992" w:rsidRPr="00BE2992">
        <w:rPr>
          <w:rFonts w:eastAsia="Calibri"/>
          <w:sz w:val="28"/>
          <w:szCs w:val="28"/>
          <w:lang w:eastAsia="ru-RU"/>
        </w:rPr>
        <w:t>организации многосторонних координационных встреч</w:t>
      </w:r>
      <w:r w:rsidR="00BE2992">
        <w:rPr>
          <w:rFonts w:eastAsia="Calibri"/>
          <w:sz w:val="28"/>
          <w:szCs w:val="28"/>
          <w:lang w:eastAsia="ru-RU"/>
        </w:rPr>
        <w:t xml:space="preserve"> с АС стран</w:t>
      </w:r>
      <w:r w:rsidR="00BE2992" w:rsidRPr="00BE2992">
        <w:rPr>
          <w:rFonts w:eastAsia="Calibri"/>
          <w:sz w:val="28"/>
          <w:szCs w:val="28"/>
          <w:lang w:eastAsia="ru-RU"/>
        </w:rPr>
        <w:t>, не входящих в РСС</w:t>
      </w:r>
      <w:r w:rsidR="00D26D44">
        <w:rPr>
          <w:rFonts w:eastAsia="Calibri"/>
          <w:sz w:val="28"/>
          <w:szCs w:val="28"/>
          <w:lang w:eastAsia="ru-RU"/>
        </w:rPr>
        <w:t xml:space="preserve"> и проведении расчетов</w:t>
      </w:r>
      <w:bookmarkStart w:id="0" w:name="_GoBack"/>
      <w:bookmarkEnd w:id="0"/>
      <w:r w:rsidR="00BE2992">
        <w:rPr>
          <w:rFonts w:eastAsia="Calibri"/>
          <w:sz w:val="28"/>
          <w:szCs w:val="28"/>
          <w:lang w:eastAsia="ru-RU"/>
        </w:rPr>
        <w:t>.</w:t>
      </w:r>
    </w:p>
    <w:p w:rsidR="00872703" w:rsidRPr="009D717C" w:rsidRDefault="00872703" w:rsidP="00872703">
      <w:pPr>
        <w:rPr>
          <w:rFonts w:eastAsiaTheme="minorHAnsi"/>
          <w:b/>
          <w:sz w:val="28"/>
          <w:szCs w:val="28"/>
        </w:rPr>
      </w:pPr>
    </w:p>
    <w:p w:rsidR="00872703" w:rsidRPr="009D717C" w:rsidRDefault="00872703" w:rsidP="00872703">
      <w:pPr>
        <w:rPr>
          <w:rFonts w:eastAsiaTheme="minorHAnsi"/>
          <w:b/>
          <w:sz w:val="28"/>
          <w:szCs w:val="28"/>
        </w:rPr>
      </w:pPr>
    </w:p>
    <w:p w:rsidR="00872703" w:rsidRPr="009D717C" w:rsidRDefault="00872703" w:rsidP="00872703">
      <w:pPr>
        <w:rPr>
          <w:rFonts w:eastAsiaTheme="minorHAnsi"/>
          <w:b/>
          <w:sz w:val="28"/>
          <w:szCs w:val="28"/>
        </w:rPr>
      </w:pPr>
    </w:p>
    <w:sectPr w:rsidR="00872703" w:rsidRPr="009D717C" w:rsidSect="009701CA">
      <w:pgSz w:w="11906" w:h="16838"/>
      <w:pgMar w:top="851" w:right="1276" w:bottom="24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D3" w:rsidRDefault="00331CD3" w:rsidP="009C64BC">
      <w:pPr>
        <w:spacing w:after="0" w:line="240" w:lineRule="auto"/>
      </w:pPr>
      <w:r>
        <w:separator/>
      </w:r>
    </w:p>
  </w:endnote>
  <w:endnote w:type="continuationSeparator" w:id="0">
    <w:p w:rsidR="00331CD3" w:rsidRDefault="00331CD3" w:rsidP="009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D3" w:rsidRDefault="00331CD3" w:rsidP="009C64BC">
      <w:pPr>
        <w:spacing w:after="0" w:line="240" w:lineRule="auto"/>
      </w:pPr>
      <w:r>
        <w:separator/>
      </w:r>
    </w:p>
  </w:footnote>
  <w:footnote w:type="continuationSeparator" w:id="0">
    <w:p w:rsidR="00331CD3" w:rsidRDefault="00331CD3" w:rsidP="009C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D37"/>
    <w:multiLevelType w:val="hybridMultilevel"/>
    <w:tmpl w:val="A20A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0B0259"/>
    <w:multiLevelType w:val="hybridMultilevel"/>
    <w:tmpl w:val="83B2E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8F04B5"/>
    <w:multiLevelType w:val="hybridMultilevel"/>
    <w:tmpl w:val="E1FC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6B6F"/>
    <w:multiLevelType w:val="hybridMultilevel"/>
    <w:tmpl w:val="F8BC058A"/>
    <w:lvl w:ilvl="0" w:tplc="2E189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E03F0"/>
    <w:multiLevelType w:val="hybridMultilevel"/>
    <w:tmpl w:val="3D625C2E"/>
    <w:lvl w:ilvl="0" w:tplc="B076335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8EA"/>
    <w:multiLevelType w:val="hybridMultilevel"/>
    <w:tmpl w:val="41C0BE42"/>
    <w:lvl w:ilvl="0" w:tplc="18E69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DF3420"/>
    <w:multiLevelType w:val="hybridMultilevel"/>
    <w:tmpl w:val="EFA2CF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EC41E3A"/>
    <w:multiLevelType w:val="hybridMultilevel"/>
    <w:tmpl w:val="B48014F6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4D323DC8"/>
    <w:multiLevelType w:val="hybridMultilevel"/>
    <w:tmpl w:val="B8F2BD30"/>
    <w:lvl w:ilvl="0" w:tplc="C6A427D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1E45A4"/>
    <w:multiLevelType w:val="hybridMultilevel"/>
    <w:tmpl w:val="18B432F0"/>
    <w:lvl w:ilvl="0" w:tplc="0764E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A1D37"/>
    <w:multiLevelType w:val="multilevel"/>
    <w:tmpl w:val="C936C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110B16"/>
    <w:multiLevelType w:val="hybridMultilevel"/>
    <w:tmpl w:val="DE9A55A8"/>
    <w:lvl w:ilvl="0" w:tplc="93D60718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</w:lvl>
    <w:lvl w:ilvl="3" w:tplc="0419000F" w:tentative="1">
      <w:start w:val="1"/>
      <w:numFmt w:val="decimal"/>
      <w:lvlText w:val="%4."/>
      <w:lvlJc w:val="left"/>
      <w:pPr>
        <w:ind w:left="-1373" w:hanging="360"/>
      </w:p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</w:lvl>
    <w:lvl w:ilvl="5" w:tplc="0419001B" w:tentative="1">
      <w:start w:val="1"/>
      <w:numFmt w:val="lowerRoman"/>
      <w:lvlText w:val="%6."/>
      <w:lvlJc w:val="right"/>
      <w:pPr>
        <w:ind w:left="67" w:hanging="180"/>
      </w:pPr>
    </w:lvl>
    <w:lvl w:ilvl="6" w:tplc="0419000F" w:tentative="1">
      <w:start w:val="1"/>
      <w:numFmt w:val="decimal"/>
      <w:lvlText w:val="%7."/>
      <w:lvlJc w:val="left"/>
      <w:pPr>
        <w:ind w:left="787" w:hanging="360"/>
      </w:p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5"/>
    <w:rsid w:val="0000559F"/>
    <w:rsid w:val="000060A2"/>
    <w:rsid w:val="00014361"/>
    <w:rsid w:val="00021183"/>
    <w:rsid w:val="00022D29"/>
    <w:rsid w:val="00026FCE"/>
    <w:rsid w:val="00027BD1"/>
    <w:rsid w:val="00040015"/>
    <w:rsid w:val="0004475E"/>
    <w:rsid w:val="0005537C"/>
    <w:rsid w:val="0006501B"/>
    <w:rsid w:val="00073B06"/>
    <w:rsid w:val="00076B7B"/>
    <w:rsid w:val="000854E5"/>
    <w:rsid w:val="00094383"/>
    <w:rsid w:val="000A4B18"/>
    <w:rsid w:val="000B7AD2"/>
    <w:rsid w:val="000C7ACB"/>
    <w:rsid w:val="000D43F6"/>
    <w:rsid w:val="000D7C60"/>
    <w:rsid w:val="000E4470"/>
    <w:rsid w:val="000E4B98"/>
    <w:rsid w:val="000F1939"/>
    <w:rsid w:val="000F3875"/>
    <w:rsid w:val="000F64F6"/>
    <w:rsid w:val="000F76C9"/>
    <w:rsid w:val="001076DC"/>
    <w:rsid w:val="00111459"/>
    <w:rsid w:val="0011397F"/>
    <w:rsid w:val="00133F3E"/>
    <w:rsid w:val="0013425D"/>
    <w:rsid w:val="00143193"/>
    <w:rsid w:val="00152307"/>
    <w:rsid w:val="0015345A"/>
    <w:rsid w:val="001577D8"/>
    <w:rsid w:val="0016033C"/>
    <w:rsid w:val="001610D5"/>
    <w:rsid w:val="001639B4"/>
    <w:rsid w:val="0017292A"/>
    <w:rsid w:val="00172A09"/>
    <w:rsid w:val="00173EBD"/>
    <w:rsid w:val="001746BA"/>
    <w:rsid w:val="001801F1"/>
    <w:rsid w:val="00180B21"/>
    <w:rsid w:val="0018285D"/>
    <w:rsid w:val="001A1A43"/>
    <w:rsid w:val="001A3409"/>
    <w:rsid w:val="001B3CC5"/>
    <w:rsid w:val="001B4FF5"/>
    <w:rsid w:val="001C1514"/>
    <w:rsid w:val="001C2670"/>
    <w:rsid w:val="001C483E"/>
    <w:rsid w:val="001C679F"/>
    <w:rsid w:val="001D2A52"/>
    <w:rsid w:val="001D2B0A"/>
    <w:rsid w:val="001D4C57"/>
    <w:rsid w:val="001D6288"/>
    <w:rsid w:val="001F5448"/>
    <w:rsid w:val="002051BB"/>
    <w:rsid w:val="00207F59"/>
    <w:rsid w:val="00214F30"/>
    <w:rsid w:val="002178CA"/>
    <w:rsid w:val="0022017E"/>
    <w:rsid w:val="00220E8C"/>
    <w:rsid w:val="002210C7"/>
    <w:rsid w:val="002303B1"/>
    <w:rsid w:val="00232FF1"/>
    <w:rsid w:val="00241AB4"/>
    <w:rsid w:val="00241B99"/>
    <w:rsid w:val="00245AC9"/>
    <w:rsid w:val="00246954"/>
    <w:rsid w:val="00247F68"/>
    <w:rsid w:val="002542F9"/>
    <w:rsid w:val="00262EAC"/>
    <w:rsid w:val="002706B8"/>
    <w:rsid w:val="00281942"/>
    <w:rsid w:val="00293C89"/>
    <w:rsid w:val="002950C8"/>
    <w:rsid w:val="002A551E"/>
    <w:rsid w:val="002D07E8"/>
    <w:rsid w:val="002E0A15"/>
    <w:rsid w:val="002E377C"/>
    <w:rsid w:val="002E5CDF"/>
    <w:rsid w:val="002E7038"/>
    <w:rsid w:val="002F574E"/>
    <w:rsid w:val="00305A00"/>
    <w:rsid w:val="00310397"/>
    <w:rsid w:val="003237CD"/>
    <w:rsid w:val="003261AB"/>
    <w:rsid w:val="00331CD3"/>
    <w:rsid w:val="00335A99"/>
    <w:rsid w:val="003404F9"/>
    <w:rsid w:val="00343302"/>
    <w:rsid w:val="0035173B"/>
    <w:rsid w:val="00352CE7"/>
    <w:rsid w:val="00361813"/>
    <w:rsid w:val="003653EB"/>
    <w:rsid w:val="00370766"/>
    <w:rsid w:val="00372D2A"/>
    <w:rsid w:val="00375478"/>
    <w:rsid w:val="00375925"/>
    <w:rsid w:val="0038237C"/>
    <w:rsid w:val="0039246E"/>
    <w:rsid w:val="00393CB0"/>
    <w:rsid w:val="003A040F"/>
    <w:rsid w:val="003A1A06"/>
    <w:rsid w:val="003A6000"/>
    <w:rsid w:val="003A70B7"/>
    <w:rsid w:val="003B5B4D"/>
    <w:rsid w:val="003B5E11"/>
    <w:rsid w:val="003E43CB"/>
    <w:rsid w:val="003E5ECB"/>
    <w:rsid w:val="003E6191"/>
    <w:rsid w:val="003F059C"/>
    <w:rsid w:val="003F2E7B"/>
    <w:rsid w:val="00400205"/>
    <w:rsid w:val="00403819"/>
    <w:rsid w:val="00407AD1"/>
    <w:rsid w:val="00414FF1"/>
    <w:rsid w:val="0042241E"/>
    <w:rsid w:val="00435ABE"/>
    <w:rsid w:val="0045137A"/>
    <w:rsid w:val="00451B5C"/>
    <w:rsid w:val="00464D71"/>
    <w:rsid w:val="004670FB"/>
    <w:rsid w:val="00473759"/>
    <w:rsid w:val="00475181"/>
    <w:rsid w:val="0047538E"/>
    <w:rsid w:val="00485B27"/>
    <w:rsid w:val="00487C04"/>
    <w:rsid w:val="00487D20"/>
    <w:rsid w:val="00496B75"/>
    <w:rsid w:val="00497104"/>
    <w:rsid w:val="004971BD"/>
    <w:rsid w:val="004A674D"/>
    <w:rsid w:val="004B1D62"/>
    <w:rsid w:val="004B5686"/>
    <w:rsid w:val="004C3B5A"/>
    <w:rsid w:val="004C78A4"/>
    <w:rsid w:val="004D3125"/>
    <w:rsid w:val="004D43B4"/>
    <w:rsid w:val="004D532B"/>
    <w:rsid w:val="004D7876"/>
    <w:rsid w:val="004D7CC0"/>
    <w:rsid w:val="004E079F"/>
    <w:rsid w:val="004E73C6"/>
    <w:rsid w:val="004E7C40"/>
    <w:rsid w:val="004F2CB2"/>
    <w:rsid w:val="004F529D"/>
    <w:rsid w:val="004F6D12"/>
    <w:rsid w:val="00502452"/>
    <w:rsid w:val="00507AFF"/>
    <w:rsid w:val="00511412"/>
    <w:rsid w:val="00513123"/>
    <w:rsid w:val="0052477D"/>
    <w:rsid w:val="005337A2"/>
    <w:rsid w:val="00534A39"/>
    <w:rsid w:val="00542DF0"/>
    <w:rsid w:val="00552DDD"/>
    <w:rsid w:val="00562490"/>
    <w:rsid w:val="0056344C"/>
    <w:rsid w:val="005656DC"/>
    <w:rsid w:val="005946B8"/>
    <w:rsid w:val="00594D9C"/>
    <w:rsid w:val="00597310"/>
    <w:rsid w:val="00597BA4"/>
    <w:rsid w:val="005A1F5F"/>
    <w:rsid w:val="005B0C74"/>
    <w:rsid w:val="005B14EF"/>
    <w:rsid w:val="005B68B2"/>
    <w:rsid w:val="005B787A"/>
    <w:rsid w:val="005C194D"/>
    <w:rsid w:val="005C7368"/>
    <w:rsid w:val="005D0B38"/>
    <w:rsid w:val="005D6185"/>
    <w:rsid w:val="005E6E16"/>
    <w:rsid w:val="00600118"/>
    <w:rsid w:val="00603220"/>
    <w:rsid w:val="00604EC1"/>
    <w:rsid w:val="00606DC8"/>
    <w:rsid w:val="00613672"/>
    <w:rsid w:val="00620DEB"/>
    <w:rsid w:val="00623F25"/>
    <w:rsid w:val="006362F0"/>
    <w:rsid w:val="00643657"/>
    <w:rsid w:val="00646427"/>
    <w:rsid w:val="00653B7E"/>
    <w:rsid w:val="00654887"/>
    <w:rsid w:val="006604FB"/>
    <w:rsid w:val="00677338"/>
    <w:rsid w:val="006849D5"/>
    <w:rsid w:val="006A177E"/>
    <w:rsid w:val="006A4092"/>
    <w:rsid w:val="006A52F2"/>
    <w:rsid w:val="006B67A8"/>
    <w:rsid w:val="006B754C"/>
    <w:rsid w:val="006D25F3"/>
    <w:rsid w:val="006D3F36"/>
    <w:rsid w:val="006D4181"/>
    <w:rsid w:val="006E3DD2"/>
    <w:rsid w:val="006E4343"/>
    <w:rsid w:val="006E7983"/>
    <w:rsid w:val="00711C69"/>
    <w:rsid w:val="007276EF"/>
    <w:rsid w:val="00750F33"/>
    <w:rsid w:val="00751DE2"/>
    <w:rsid w:val="00765485"/>
    <w:rsid w:val="00771C95"/>
    <w:rsid w:val="00772046"/>
    <w:rsid w:val="00774D22"/>
    <w:rsid w:val="00780FC2"/>
    <w:rsid w:val="00790240"/>
    <w:rsid w:val="00792734"/>
    <w:rsid w:val="007940B7"/>
    <w:rsid w:val="007A0D40"/>
    <w:rsid w:val="007B01E5"/>
    <w:rsid w:val="007B0355"/>
    <w:rsid w:val="007C2862"/>
    <w:rsid w:val="007D6083"/>
    <w:rsid w:val="007E6530"/>
    <w:rsid w:val="007F4C3E"/>
    <w:rsid w:val="0080070C"/>
    <w:rsid w:val="008069BA"/>
    <w:rsid w:val="0081045D"/>
    <w:rsid w:val="00821315"/>
    <w:rsid w:val="00822640"/>
    <w:rsid w:val="008265FD"/>
    <w:rsid w:val="00826DD9"/>
    <w:rsid w:val="00826EF7"/>
    <w:rsid w:val="00851513"/>
    <w:rsid w:val="00851C8D"/>
    <w:rsid w:val="00851E21"/>
    <w:rsid w:val="008579CF"/>
    <w:rsid w:val="00864655"/>
    <w:rsid w:val="00872703"/>
    <w:rsid w:val="0087632C"/>
    <w:rsid w:val="008949EC"/>
    <w:rsid w:val="008A1F34"/>
    <w:rsid w:val="008A275D"/>
    <w:rsid w:val="008B00A6"/>
    <w:rsid w:val="008B23F4"/>
    <w:rsid w:val="008B4E17"/>
    <w:rsid w:val="008C5BCC"/>
    <w:rsid w:val="008D6B5B"/>
    <w:rsid w:val="008E4D14"/>
    <w:rsid w:val="008F376D"/>
    <w:rsid w:val="008F7FE6"/>
    <w:rsid w:val="00900F94"/>
    <w:rsid w:val="009039D0"/>
    <w:rsid w:val="009042F9"/>
    <w:rsid w:val="00911C41"/>
    <w:rsid w:val="00922073"/>
    <w:rsid w:val="009279AE"/>
    <w:rsid w:val="00934BDA"/>
    <w:rsid w:val="0094147C"/>
    <w:rsid w:val="00943FE9"/>
    <w:rsid w:val="00947B4D"/>
    <w:rsid w:val="009562DE"/>
    <w:rsid w:val="009701CA"/>
    <w:rsid w:val="00970231"/>
    <w:rsid w:val="00975D34"/>
    <w:rsid w:val="00987A40"/>
    <w:rsid w:val="00991809"/>
    <w:rsid w:val="00996AD7"/>
    <w:rsid w:val="009A2CA1"/>
    <w:rsid w:val="009A7D0A"/>
    <w:rsid w:val="009B1190"/>
    <w:rsid w:val="009B278B"/>
    <w:rsid w:val="009C374D"/>
    <w:rsid w:val="009C64BC"/>
    <w:rsid w:val="009D05A7"/>
    <w:rsid w:val="009D37D4"/>
    <w:rsid w:val="009D717C"/>
    <w:rsid w:val="009E160D"/>
    <w:rsid w:val="009E316D"/>
    <w:rsid w:val="009E3318"/>
    <w:rsid w:val="009E4875"/>
    <w:rsid w:val="009F067F"/>
    <w:rsid w:val="009F6C2E"/>
    <w:rsid w:val="00A02CEC"/>
    <w:rsid w:val="00A11CDB"/>
    <w:rsid w:val="00A12290"/>
    <w:rsid w:val="00A150ED"/>
    <w:rsid w:val="00A17DCA"/>
    <w:rsid w:val="00A203B0"/>
    <w:rsid w:val="00A2097B"/>
    <w:rsid w:val="00A234BA"/>
    <w:rsid w:val="00A2711E"/>
    <w:rsid w:val="00A31943"/>
    <w:rsid w:val="00A3553A"/>
    <w:rsid w:val="00A37AF9"/>
    <w:rsid w:val="00A4088E"/>
    <w:rsid w:val="00A61704"/>
    <w:rsid w:val="00A61C7F"/>
    <w:rsid w:val="00A639B1"/>
    <w:rsid w:val="00A63CE7"/>
    <w:rsid w:val="00A63F2D"/>
    <w:rsid w:val="00A6627A"/>
    <w:rsid w:val="00A73C6F"/>
    <w:rsid w:val="00A83E05"/>
    <w:rsid w:val="00AA28D8"/>
    <w:rsid w:val="00AB322C"/>
    <w:rsid w:val="00AB3BC7"/>
    <w:rsid w:val="00AB4744"/>
    <w:rsid w:val="00AC3D43"/>
    <w:rsid w:val="00AC3F08"/>
    <w:rsid w:val="00AC5A7D"/>
    <w:rsid w:val="00AD61BE"/>
    <w:rsid w:val="00AE01B4"/>
    <w:rsid w:val="00AE1801"/>
    <w:rsid w:val="00AE6311"/>
    <w:rsid w:val="00AF0657"/>
    <w:rsid w:val="00AF2922"/>
    <w:rsid w:val="00AF3F35"/>
    <w:rsid w:val="00B0535C"/>
    <w:rsid w:val="00B146E9"/>
    <w:rsid w:val="00B15D9B"/>
    <w:rsid w:val="00B226FD"/>
    <w:rsid w:val="00B25409"/>
    <w:rsid w:val="00B25BA1"/>
    <w:rsid w:val="00B30136"/>
    <w:rsid w:val="00B34174"/>
    <w:rsid w:val="00B354AA"/>
    <w:rsid w:val="00B41251"/>
    <w:rsid w:val="00B416F6"/>
    <w:rsid w:val="00B46CAC"/>
    <w:rsid w:val="00B55DED"/>
    <w:rsid w:val="00B66E9F"/>
    <w:rsid w:val="00B70AF5"/>
    <w:rsid w:val="00B7407E"/>
    <w:rsid w:val="00B87463"/>
    <w:rsid w:val="00B87732"/>
    <w:rsid w:val="00B90D3E"/>
    <w:rsid w:val="00B926B2"/>
    <w:rsid w:val="00B946E4"/>
    <w:rsid w:val="00BA0C0B"/>
    <w:rsid w:val="00BC0257"/>
    <w:rsid w:val="00BC7938"/>
    <w:rsid w:val="00BD41CD"/>
    <w:rsid w:val="00BD57D3"/>
    <w:rsid w:val="00BE2992"/>
    <w:rsid w:val="00BE77A5"/>
    <w:rsid w:val="00BF098E"/>
    <w:rsid w:val="00BF1099"/>
    <w:rsid w:val="00BF3640"/>
    <w:rsid w:val="00C01A4A"/>
    <w:rsid w:val="00C17290"/>
    <w:rsid w:val="00C262E2"/>
    <w:rsid w:val="00C35596"/>
    <w:rsid w:val="00C36E59"/>
    <w:rsid w:val="00C42474"/>
    <w:rsid w:val="00C42811"/>
    <w:rsid w:val="00C4426D"/>
    <w:rsid w:val="00C45F43"/>
    <w:rsid w:val="00C4628A"/>
    <w:rsid w:val="00C5289E"/>
    <w:rsid w:val="00C57E0A"/>
    <w:rsid w:val="00C64A9D"/>
    <w:rsid w:val="00C7047C"/>
    <w:rsid w:val="00C70619"/>
    <w:rsid w:val="00C77737"/>
    <w:rsid w:val="00C821E7"/>
    <w:rsid w:val="00C843C8"/>
    <w:rsid w:val="00C847A4"/>
    <w:rsid w:val="00C85495"/>
    <w:rsid w:val="00C90C72"/>
    <w:rsid w:val="00C90DD1"/>
    <w:rsid w:val="00C965B1"/>
    <w:rsid w:val="00CA0755"/>
    <w:rsid w:val="00CA2FB8"/>
    <w:rsid w:val="00CA45D3"/>
    <w:rsid w:val="00CB5573"/>
    <w:rsid w:val="00CC166D"/>
    <w:rsid w:val="00CC1E7C"/>
    <w:rsid w:val="00CC3271"/>
    <w:rsid w:val="00CC33A5"/>
    <w:rsid w:val="00CC360A"/>
    <w:rsid w:val="00CD01E4"/>
    <w:rsid w:val="00CD0779"/>
    <w:rsid w:val="00CD3FE5"/>
    <w:rsid w:val="00CE0891"/>
    <w:rsid w:val="00CE0B55"/>
    <w:rsid w:val="00CE2362"/>
    <w:rsid w:val="00CE2D02"/>
    <w:rsid w:val="00CE4558"/>
    <w:rsid w:val="00CE58C6"/>
    <w:rsid w:val="00CE6F8A"/>
    <w:rsid w:val="00D1190A"/>
    <w:rsid w:val="00D26D44"/>
    <w:rsid w:val="00D3067C"/>
    <w:rsid w:val="00D318EA"/>
    <w:rsid w:val="00D33509"/>
    <w:rsid w:val="00D424F7"/>
    <w:rsid w:val="00D42602"/>
    <w:rsid w:val="00D5429D"/>
    <w:rsid w:val="00D56782"/>
    <w:rsid w:val="00D6049B"/>
    <w:rsid w:val="00D63E7C"/>
    <w:rsid w:val="00D64F40"/>
    <w:rsid w:val="00D67ECD"/>
    <w:rsid w:val="00D8243F"/>
    <w:rsid w:val="00D82DB2"/>
    <w:rsid w:val="00D92AA8"/>
    <w:rsid w:val="00DA2479"/>
    <w:rsid w:val="00DA59C4"/>
    <w:rsid w:val="00DB675A"/>
    <w:rsid w:val="00DB7CCC"/>
    <w:rsid w:val="00DC17FE"/>
    <w:rsid w:val="00DC4544"/>
    <w:rsid w:val="00DC4C32"/>
    <w:rsid w:val="00DC51D3"/>
    <w:rsid w:val="00DD1FE6"/>
    <w:rsid w:val="00DD2AA1"/>
    <w:rsid w:val="00DF0A9F"/>
    <w:rsid w:val="00DF62CA"/>
    <w:rsid w:val="00E01DA0"/>
    <w:rsid w:val="00E01F48"/>
    <w:rsid w:val="00E07AEA"/>
    <w:rsid w:val="00E177EC"/>
    <w:rsid w:val="00E20361"/>
    <w:rsid w:val="00E253DB"/>
    <w:rsid w:val="00E30204"/>
    <w:rsid w:val="00E4609F"/>
    <w:rsid w:val="00E55715"/>
    <w:rsid w:val="00E650B1"/>
    <w:rsid w:val="00E71EF5"/>
    <w:rsid w:val="00E72026"/>
    <w:rsid w:val="00E73DCB"/>
    <w:rsid w:val="00E75516"/>
    <w:rsid w:val="00E941E5"/>
    <w:rsid w:val="00EA5366"/>
    <w:rsid w:val="00EA7F53"/>
    <w:rsid w:val="00EB599C"/>
    <w:rsid w:val="00EB6EED"/>
    <w:rsid w:val="00EC4CC3"/>
    <w:rsid w:val="00EC6EFE"/>
    <w:rsid w:val="00EC70BF"/>
    <w:rsid w:val="00EC79E9"/>
    <w:rsid w:val="00ED5EC4"/>
    <w:rsid w:val="00EE6985"/>
    <w:rsid w:val="00EF1155"/>
    <w:rsid w:val="00EF1F9B"/>
    <w:rsid w:val="00F0075E"/>
    <w:rsid w:val="00F025F7"/>
    <w:rsid w:val="00F03CD7"/>
    <w:rsid w:val="00F06CF5"/>
    <w:rsid w:val="00F143F1"/>
    <w:rsid w:val="00F30DD7"/>
    <w:rsid w:val="00F43CA5"/>
    <w:rsid w:val="00F4695F"/>
    <w:rsid w:val="00F47D3A"/>
    <w:rsid w:val="00F51AE1"/>
    <w:rsid w:val="00F556F6"/>
    <w:rsid w:val="00F60747"/>
    <w:rsid w:val="00F70A42"/>
    <w:rsid w:val="00F7632D"/>
    <w:rsid w:val="00FA1463"/>
    <w:rsid w:val="00FA46E2"/>
    <w:rsid w:val="00FA78C4"/>
    <w:rsid w:val="00FB02EF"/>
    <w:rsid w:val="00FB1256"/>
    <w:rsid w:val="00FB1291"/>
    <w:rsid w:val="00FB3F6C"/>
    <w:rsid w:val="00FC493D"/>
    <w:rsid w:val="00FE0789"/>
    <w:rsid w:val="00FE3000"/>
    <w:rsid w:val="00FE43C3"/>
    <w:rsid w:val="00FE655F"/>
    <w:rsid w:val="00FF47F8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9D8EE"/>
  <w15:docId w15:val="{58D9EF3B-9878-42B2-9322-55C7EF3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4001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092"/>
    <w:pPr>
      <w:ind w:firstLine="851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040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0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4001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400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0400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B787A"/>
    <w:pPr>
      <w:spacing w:after="0" w:line="240" w:lineRule="auto"/>
      <w:ind w:right="-624" w:firstLine="709"/>
      <w:jc w:val="both"/>
    </w:pPr>
    <w:rPr>
      <w:sz w:val="28"/>
      <w:szCs w:val="24"/>
      <w:lang w:val="x-none" w:eastAsia="ru-RU"/>
    </w:rPr>
  </w:style>
  <w:style w:type="character" w:customStyle="1" w:styleId="a9">
    <w:name w:val="Основной текст с отступом Знак"/>
    <w:link w:val="a8"/>
    <w:rsid w:val="005B78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5B787A"/>
    <w:rPr>
      <w:color w:val="0000FF"/>
      <w:u w:val="single"/>
    </w:rPr>
  </w:style>
  <w:style w:type="paragraph" w:customStyle="1" w:styleId="ab">
    <w:name w:val="Знак"/>
    <w:basedOn w:val="a"/>
    <w:autoRedefine/>
    <w:rsid w:val="0039246E"/>
    <w:pPr>
      <w:spacing w:after="160" w:line="240" w:lineRule="exact"/>
      <w:ind w:left="360"/>
    </w:pPr>
    <w:rPr>
      <w:sz w:val="28"/>
      <w:szCs w:val="28"/>
      <w:lang w:val="en-US"/>
    </w:rPr>
  </w:style>
  <w:style w:type="paragraph" w:customStyle="1" w:styleId="Style7">
    <w:name w:val="Style7"/>
    <w:basedOn w:val="a"/>
    <w:rsid w:val="0039246E"/>
    <w:pPr>
      <w:widowControl w:val="0"/>
      <w:autoSpaceDE w:val="0"/>
      <w:autoSpaceDN w:val="0"/>
      <w:adjustRightInd w:val="0"/>
      <w:spacing w:after="0" w:line="233" w:lineRule="exact"/>
      <w:ind w:hanging="598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39246E"/>
    <w:rPr>
      <w:rFonts w:ascii="Arial" w:hAnsi="Arial" w:cs="Arial"/>
      <w:sz w:val="20"/>
      <w:szCs w:val="20"/>
      <w:lang w:val="en-US" w:eastAsia="en-US" w:bidi="ar-SA"/>
    </w:rPr>
  </w:style>
  <w:style w:type="table" w:styleId="ac">
    <w:name w:val="Table Grid"/>
    <w:basedOn w:val="a1"/>
    <w:rsid w:val="0029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36E59"/>
  </w:style>
  <w:style w:type="character" w:customStyle="1" w:styleId="apple-converted-space">
    <w:name w:val="apple-converted-space"/>
    <w:basedOn w:val="a0"/>
    <w:rsid w:val="00C36E59"/>
  </w:style>
  <w:style w:type="paragraph" w:styleId="ad">
    <w:name w:val="Subtitle"/>
    <w:basedOn w:val="a"/>
    <w:link w:val="ae"/>
    <w:qFormat/>
    <w:rsid w:val="000D43F6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rsid w:val="000D43F6"/>
    <w:rPr>
      <w:rFonts w:ascii="Arial" w:hAnsi="Arial"/>
      <w:sz w:val="24"/>
      <w:szCs w:val="24"/>
    </w:rPr>
  </w:style>
  <w:style w:type="character" w:styleId="af">
    <w:name w:val="Strong"/>
    <w:uiPriority w:val="22"/>
    <w:qFormat/>
    <w:rsid w:val="00E75516"/>
    <w:rPr>
      <w:b/>
      <w:bCs/>
    </w:rPr>
  </w:style>
  <w:style w:type="paragraph" w:styleId="af0">
    <w:name w:val="header"/>
    <w:basedOn w:val="a"/>
    <w:link w:val="af1"/>
    <w:uiPriority w:val="99"/>
    <w:unhideWhenUsed/>
    <w:rsid w:val="009C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64B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9C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64BC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6A177E"/>
    <w:pPr>
      <w:ind w:left="720"/>
      <w:contextualSpacing/>
    </w:pPr>
  </w:style>
  <w:style w:type="paragraph" w:styleId="af5">
    <w:name w:val="Title"/>
    <w:basedOn w:val="a"/>
    <w:link w:val="1"/>
    <w:uiPriority w:val="99"/>
    <w:qFormat/>
    <w:rsid w:val="009701CA"/>
    <w:pPr>
      <w:spacing w:after="0" w:line="240" w:lineRule="auto"/>
      <w:jc w:val="center"/>
    </w:pPr>
    <w:rPr>
      <w:b/>
      <w:bCs/>
      <w:sz w:val="24"/>
      <w:szCs w:val="24"/>
      <w:lang w:val="x-none" w:eastAsia="x-none"/>
    </w:rPr>
  </w:style>
  <w:style w:type="character" w:customStyle="1" w:styleId="1">
    <w:name w:val="Заголовок Знак1"/>
    <w:basedOn w:val="a0"/>
    <w:link w:val="af5"/>
    <w:uiPriority w:val="99"/>
    <w:rsid w:val="009701CA"/>
    <w:rPr>
      <w:b/>
      <w:bCs/>
      <w:sz w:val="24"/>
      <w:szCs w:val="24"/>
      <w:lang w:val="x-none" w:eastAsia="x-none"/>
    </w:rPr>
  </w:style>
  <w:style w:type="character" w:styleId="af6">
    <w:name w:val="FollowedHyperlink"/>
    <w:basedOn w:val="a0"/>
    <w:uiPriority w:val="99"/>
    <w:semiHidden/>
    <w:unhideWhenUsed/>
    <w:rsid w:val="009701CA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E941E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41E5"/>
    <w:rPr>
      <w:sz w:val="24"/>
      <w:szCs w:val="24"/>
    </w:rPr>
  </w:style>
  <w:style w:type="table" w:customStyle="1" w:styleId="10">
    <w:name w:val="Сетка таблицы1"/>
    <w:basedOn w:val="a1"/>
    <w:next w:val="ac"/>
    <w:uiPriority w:val="59"/>
    <w:rsid w:val="005946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"/>
    <w:link w:val="af8"/>
    <w:qFormat/>
    <w:rsid w:val="00CE6F8A"/>
    <w:pPr>
      <w:tabs>
        <w:tab w:val="right" w:pos="9781"/>
      </w:tabs>
      <w:suppressAutoHyphens/>
      <w:overflowPunct w:val="0"/>
      <w:spacing w:after="0" w:line="269" w:lineRule="exact"/>
      <w:ind w:right="20"/>
      <w:jc w:val="center"/>
    </w:pPr>
    <w:rPr>
      <w:b/>
      <w:color w:val="000000"/>
      <w:spacing w:val="10"/>
      <w:sz w:val="28"/>
      <w:szCs w:val="28"/>
      <w:lang w:eastAsia="zh-CN"/>
    </w:rPr>
  </w:style>
  <w:style w:type="character" w:customStyle="1" w:styleId="af8">
    <w:name w:val="Заголовок Знак"/>
    <w:link w:val="af7"/>
    <w:rsid w:val="00CE6F8A"/>
    <w:rPr>
      <w:b/>
      <w:color w:val="000000"/>
      <w:spacing w:val="10"/>
      <w:sz w:val="28"/>
      <w:szCs w:val="28"/>
      <w:lang w:eastAsia="zh-CN"/>
    </w:rPr>
  </w:style>
  <w:style w:type="paragraph" w:styleId="af9">
    <w:name w:val="Body Text"/>
    <w:basedOn w:val="a"/>
    <w:link w:val="afa"/>
    <w:uiPriority w:val="99"/>
    <w:semiHidden/>
    <w:unhideWhenUsed/>
    <w:rsid w:val="00CE6F8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E6F8A"/>
    <w:rPr>
      <w:sz w:val="22"/>
      <w:szCs w:val="22"/>
      <w:lang w:eastAsia="en-US"/>
    </w:rPr>
  </w:style>
  <w:style w:type="table" w:customStyle="1" w:styleId="23">
    <w:name w:val="Сетка таблицы2"/>
    <w:basedOn w:val="a1"/>
    <w:next w:val="ac"/>
    <w:uiPriority w:val="59"/>
    <w:rsid w:val="00FB1291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650F-18B7-4EED-A4F9-6D520652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Дмитриев</dc:creator>
  <cp:lastModifiedBy>Lashkevich</cp:lastModifiedBy>
  <cp:revision>2</cp:revision>
  <cp:lastPrinted>2018-11-27T12:56:00Z</cp:lastPrinted>
  <dcterms:created xsi:type="dcterms:W3CDTF">2019-09-12T06:59:00Z</dcterms:created>
  <dcterms:modified xsi:type="dcterms:W3CDTF">2019-09-12T06:59:00Z</dcterms:modified>
</cp:coreProperties>
</file>